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2D4633" w14:textId="77777777" w:rsidR="00510FBD" w:rsidRDefault="00000000">
      <w:pPr>
        <w:spacing w:before="1800" w:after="160"/>
        <w:jc w:val="center"/>
      </w:pPr>
      <w:r>
        <w:rPr>
          <w:b/>
          <w:color w:val="173F67"/>
          <w:sz w:val="56"/>
        </w:rPr>
        <w:t>SURGERY MCQ EBOOK</w:t>
      </w:r>
    </w:p>
    <w:p w14:paraId="03EAD870" w14:textId="77777777" w:rsidR="00510FBD" w:rsidRDefault="00000000">
      <w:pPr>
        <w:spacing w:after="360"/>
        <w:jc w:val="center"/>
      </w:pPr>
      <w:r>
        <w:rPr>
          <w:color w:val="2D5F87"/>
          <w:sz w:val="32"/>
        </w:rPr>
        <w:t>Compiled Clinical One-Best-Answer MCQs</w:t>
      </w:r>
    </w:p>
    <w:p w14:paraId="637E0638" w14:textId="77777777" w:rsidR="00510FBD" w:rsidRDefault="00000000">
      <w:pPr>
        <w:spacing w:after="120"/>
        <w:jc w:val="center"/>
      </w:pPr>
      <w:r>
        <w:rPr>
          <w:b/>
          <w:color w:val="333333"/>
        </w:rPr>
        <w:t>Postoperative Care | Surgical Infections | Salivary Glands | Skin Cancer | Maxillary Sinusitis | Oral Cavity | Oesophagus | Parathyroid | Thyroid</w:t>
      </w:r>
    </w:p>
    <w:p w14:paraId="74C181C2" w14:textId="77777777" w:rsidR="00510FBD" w:rsidRDefault="00000000">
      <w:pPr>
        <w:jc w:val="center"/>
      </w:pPr>
      <w:r>
        <w:rPr>
          <w:color w:val="555555"/>
          <w:sz w:val="22"/>
        </w:rPr>
        <w:t>Prepared for Prof. Zahid Mahmood</w:t>
      </w:r>
    </w:p>
    <w:p w14:paraId="3E9BF380" w14:textId="77777777" w:rsidR="00510FBD" w:rsidRDefault="00000000">
      <w:r>
        <w:br w:type="page"/>
      </w:r>
    </w:p>
    <w:p w14:paraId="7FD95149" w14:textId="77777777" w:rsidR="00510FBD" w:rsidRDefault="00000000">
      <w:pPr>
        <w:pStyle w:val="Heading1"/>
      </w:pPr>
      <w:r>
        <w:lastRenderedPageBreak/>
        <w:t>Contents</w:t>
      </w:r>
    </w:p>
    <w:p w14:paraId="4F104AEA" w14:textId="77777777" w:rsidR="00510FBD" w:rsidRDefault="00000000">
      <w:r>
        <w:rPr>
          <w:color w:val="222222"/>
        </w:rPr>
        <w:t>Postoperative Care: 30 MCQs</w:t>
      </w:r>
    </w:p>
    <w:p w14:paraId="3F16D457" w14:textId="77777777" w:rsidR="00510FBD" w:rsidRDefault="00000000">
      <w:r>
        <w:rPr>
          <w:color w:val="222222"/>
        </w:rPr>
        <w:t>Surgical Infections: 25 MCQs</w:t>
      </w:r>
    </w:p>
    <w:p w14:paraId="69DCE592" w14:textId="77777777" w:rsidR="00510FBD" w:rsidRDefault="00000000">
      <w:r>
        <w:rPr>
          <w:color w:val="222222"/>
        </w:rPr>
        <w:t>Salivary Gland Diseases: 25 MCQs</w:t>
      </w:r>
    </w:p>
    <w:p w14:paraId="5A5FF551" w14:textId="77777777" w:rsidR="00510FBD" w:rsidRDefault="00000000">
      <w:r>
        <w:rPr>
          <w:color w:val="222222"/>
        </w:rPr>
        <w:t>Skin Cancer and Maxillary Sinusitis: 30 MCQs</w:t>
      </w:r>
    </w:p>
    <w:p w14:paraId="2E53181E" w14:textId="77777777" w:rsidR="00510FBD" w:rsidRDefault="00000000">
      <w:r>
        <w:rPr>
          <w:color w:val="222222"/>
        </w:rPr>
        <w:t>Diseases of Oral Cavity: 25 MCQs</w:t>
      </w:r>
    </w:p>
    <w:p w14:paraId="44D0FBC2" w14:textId="77777777" w:rsidR="00510FBD" w:rsidRDefault="00000000">
      <w:r>
        <w:rPr>
          <w:color w:val="222222"/>
        </w:rPr>
        <w:t>Achalasia and Oesophageal Cancer: 15 MCQs</w:t>
      </w:r>
    </w:p>
    <w:p w14:paraId="2057188C" w14:textId="77777777" w:rsidR="00510FBD" w:rsidRDefault="00000000">
      <w:r>
        <w:rPr>
          <w:color w:val="222222"/>
        </w:rPr>
        <w:t>Diseases of Parathyroid Glands: 25 MCQs</w:t>
      </w:r>
    </w:p>
    <w:p w14:paraId="485568E2" w14:textId="77777777" w:rsidR="00510FBD" w:rsidRDefault="00000000">
      <w:r>
        <w:rPr>
          <w:color w:val="222222"/>
        </w:rPr>
        <w:t>Diseases of Thyroid Gland: 30 MCQs</w:t>
      </w:r>
    </w:p>
    <w:p w14:paraId="0FA57E85" w14:textId="77777777" w:rsidR="00510FBD" w:rsidRDefault="00000000">
      <w:r>
        <w:br w:type="page"/>
      </w:r>
    </w:p>
    <w:p w14:paraId="5AF374AE" w14:textId="77777777" w:rsidR="00510FBD" w:rsidRDefault="00000000">
      <w:pPr>
        <w:pStyle w:val="Heading1"/>
      </w:pPr>
      <w:r>
        <w:lastRenderedPageBreak/>
        <w:t>Surgical Infections</w:t>
      </w:r>
    </w:p>
    <w:p w14:paraId="48D0122C" w14:textId="77777777" w:rsidR="00510FBD" w:rsidRDefault="00000000">
      <w:pPr>
        <w:keepNext/>
        <w:spacing w:before="100"/>
      </w:pPr>
      <w:r>
        <w:rPr>
          <w:b/>
          <w:color w:val="173F67"/>
        </w:rPr>
        <w:t xml:space="preserve">Q1. </w:t>
      </w:r>
      <w:r>
        <w:rPr>
          <w:color w:val="222222"/>
        </w:rPr>
        <w:t>A 45-year-old man presents with a painful, fluctuant swelling on his back accompanied by localized erythema and tenderness. Ultrasonography confirms a confined collection of pus within the subcutaneous tissue. The surrounding cellulitis is minimal, and he remains haemodynamically stable. What is the correct term for this localized infection?</w:t>
      </w:r>
    </w:p>
    <w:p w14:paraId="71560F74" w14:textId="77777777" w:rsidR="00510FBD" w:rsidRDefault="00000000">
      <w:pPr>
        <w:ind w:left="346" w:hanging="346"/>
      </w:pPr>
      <w:r>
        <w:rPr>
          <w:b/>
          <w:color w:val="2D5F87"/>
          <w:sz w:val="20"/>
        </w:rPr>
        <w:t xml:space="preserve">A. </w:t>
      </w:r>
      <w:r>
        <w:rPr>
          <w:color w:val="222222"/>
          <w:sz w:val="20"/>
        </w:rPr>
        <w:t>Abscess</w:t>
      </w:r>
    </w:p>
    <w:p w14:paraId="0D9BBD72" w14:textId="77777777" w:rsidR="00510FBD" w:rsidRDefault="00000000">
      <w:pPr>
        <w:ind w:left="346" w:hanging="346"/>
      </w:pPr>
      <w:r>
        <w:rPr>
          <w:b/>
          <w:color w:val="2D5F87"/>
          <w:sz w:val="20"/>
        </w:rPr>
        <w:t xml:space="preserve">B. </w:t>
      </w:r>
      <w:r>
        <w:rPr>
          <w:color w:val="222222"/>
          <w:sz w:val="20"/>
        </w:rPr>
        <w:t>Cellulitis</w:t>
      </w:r>
    </w:p>
    <w:p w14:paraId="2ABF6BE6" w14:textId="77777777" w:rsidR="00510FBD" w:rsidRDefault="00000000">
      <w:pPr>
        <w:ind w:left="346" w:hanging="346"/>
      </w:pPr>
      <w:r>
        <w:rPr>
          <w:b/>
          <w:color w:val="2D5F87"/>
          <w:sz w:val="20"/>
        </w:rPr>
        <w:t xml:space="preserve">C. </w:t>
      </w:r>
      <w:r>
        <w:rPr>
          <w:color w:val="222222"/>
          <w:sz w:val="20"/>
        </w:rPr>
        <w:t>Erysipelas</w:t>
      </w:r>
    </w:p>
    <w:p w14:paraId="0C9B13D9" w14:textId="77777777" w:rsidR="00510FBD" w:rsidRDefault="00000000">
      <w:pPr>
        <w:ind w:left="346" w:hanging="346"/>
      </w:pPr>
      <w:r>
        <w:rPr>
          <w:b/>
          <w:color w:val="2D5F87"/>
          <w:sz w:val="20"/>
        </w:rPr>
        <w:t xml:space="preserve">D. </w:t>
      </w:r>
      <w:r>
        <w:rPr>
          <w:color w:val="222222"/>
          <w:sz w:val="20"/>
        </w:rPr>
        <w:t>Necrotising fasciitis</w:t>
      </w:r>
    </w:p>
    <w:p w14:paraId="345535A3" w14:textId="77777777" w:rsidR="00510FBD" w:rsidRDefault="00000000">
      <w:pPr>
        <w:ind w:left="346" w:hanging="346"/>
      </w:pPr>
      <w:r>
        <w:rPr>
          <w:b/>
          <w:color w:val="2D5F87"/>
          <w:sz w:val="20"/>
        </w:rPr>
        <w:t xml:space="preserve">E. </w:t>
      </w:r>
      <w:r>
        <w:rPr>
          <w:color w:val="222222"/>
          <w:sz w:val="20"/>
        </w:rPr>
        <w:t>Pyomyositis</w:t>
      </w:r>
    </w:p>
    <w:p w14:paraId="43F784D5" w14:textId="77777777" w:rsidR="00510FBD" w:rsidRDefault="00000000">
      <w:r>
        <w:rPr>
          <w:b/>
          <w:color w:val="666666"/>
          <w:sz w:val="17"/>
        </w:rPr>
        <w:t xml:space="preserve">Source: </w:t>
      </w:r>
      <w:r>
        <w:rPr>
          <w:color w:val="666666"/>
          <w:sz w:val="17"/>
        </w:rPr>
        <w:t>Bailey &amp; Love, relevant chapter on surgical infection.</w:t>
      </w:r>
    </w:p>
    <w:p w14:paraId="09AFB853" w14:textId="77777777" w:rsidR="00510FBD" w:rsidRDefault="00000000">
      <w:pPr>
        <w:keepNext/>
        <w:spacing w:before="100"/>
      </w:pPr>
      <w:r>
        <w:rPr>
          <w:b/>
          <w:color w:val="173F67"/>
        </w:rPr>
        <w:t xml:space="preserve">Q2. </w:t>
      </w:r>
      <w:r>
        <w:rPr>
          <w:color w:val="222222"/>
        </w:rPr>
        <w:t>A 62-year-old postoperative patient develops acute painful swelling of the parotid region with fever and dehydration. The gland is tender, and purulent material can be expressed from Stensen’s duct. A bacterial cause is suspected. Which organism is classically associated with acute suppurative parotitis?</w:t>
      </w:r>
    </w:p>
    <w:p w14:paraId="353EEC92" w14:textId="77777777" w:rsidR="00510FBD" w:rsidRDefault="00000000">
      <w:pPr>
        <w:ind w:left="346" w:hanging="346"/>
      </w:pPr>
      <w:r>
        <w:rPr>
          <w:b/>
          <w:color w:val="2D5F87"/>
          <w:sz w:val="20"/>
        </w:rPr>
        <w:t xml:space="preserve">A. </w:t>
      </w:r>
      <w:r>
        <w:rPr>
          <w:color w:val="222222"/>
          <w:sz w:val="20"/>
        </w:rPr>
        <w:t>Clostridium perfringens</w:t>
      </w:r>
    </w:p>
    <w:p w14:paraId="4A065B28" w14:textId="77777777" w:rsidR="00510FBD" w:rsidRDefault="00000000">
      <w:pPr>
        <w:ind w:left="346" w:hanging="346"/>
      </w:pPr>
      <w:r>
        <w:rPr>
          <w:b/>
          <w:color w:val="2D5F87"/>
          <w:sz w:val="20"/>
        </w:rPr>
        <w:t xml:space="preserve">B. </w:t>
      </w:r>
      <w:r>
        <w:rPr>
          <w:color w:val="222222"/>
          <w:sz w:val="20"/>
        </w:rPr>
        <w:t>Escherichia coli</w:t>
      </w:r>
    </w:p>
    <w:p w14:paraId="70E3D742" w14:textId="77777777" w:rsidR="00510FBD" w:rsidRDefault="00000000">
      <w:pPr>
        <w:ind w:left="346" w:hanging="346"/>
      </w:pPr>
      <w:r>
        <w:rPr>
          <w:b/>
          <w:color w:val="2D5F87"/>
          <w:sz w:val="20"/>
        </w:rPr>
        <w:t xml:space="preserve">C. </w:t>
      </w:r>
      <w:r>
        <w:rPr>
          <w:color w:val="222222"/>
          <w:sz w:val="20"/>
        </w:rPr>
        <w:t>Pseudomonas aeruginosa</w:t>
      </w:r>
    </w:p>
    <w:p w14:paraId="6FC5F4FC" w14:textId="77777777" w:rsidR="00510FBD" w:rsidRDefault="00000000">
      <w:pPr>
        <w:ind w:left="346" w:hanging="346"/>
      </w:pPr>
      <w:r>
        <w:rPr>
          <w:b/>
          <w:color w:val="2D5F87"/>
          <w:sz w:val="20"/>
        </w:rPr>
        <w:t xml:space="preserve">D. </w:t>
      </w:r>
      <w:r>
        <w:rPr>
          <w:color w:val="222222"/>
          <w:sz w:val="20"/>
        </w:rPr>
        <w:t>Staphylococcus aureus</w:t>
      </w:r>
    </w:p>
    <w:p w14:paraId="18546B0C" w14:textId="77777777" w:rsidR="00510FBD" w:rsidRDefault="00000000">
      <w:pPr>
        <w:ind w:left="346" w:hanging="346"/>
      </w:pPr>
      <w:r>
        <w:rPr>
          <w:b/>
          <w:color w:val="2D5F87"/>
          <w:sz w:val="20"/>
        </w:rPr>
        <w:t xml:space="preserve">E. </w:t>
      </w:r>
      <w:r>
        <w:rPr>
          <w:color w:val="222222"/>
          <w:sz w:val="20"/>
        </w:rPr>
        <w:t>Streptococcus pyogenes</w:t>
      </w:r>
    </w:p>
    <w:p w14:paraId="799B7CCE" w14:textId="77777777" w:rsidR="00510FBD" w:rsidRDefault="00000000">
      <w:r>
        <w:rPr>
          <w:b/>
          <w:color w:val="666666"/>
          <w:sz w:val="17"/>
        </w:rPr>
        <w:t xml:space="preserve">Source: </w:t>
      </w:r>
      <w:r>
        <w:rPr>
          <w:color w:val="666666"/>
          <w:sz w:val="17"/>
        </w:rPr>
        <w:t>Bailey &amp; Love, relevant chapter on surgical infection.</w:t>
      </w:r>
    </w:p>
    <w:p w14:paraId="5D0FD5AF" w14:textId="77777777" w:rsidR="00510FBD" w:rsidRDefault="00000000">
      <w:pPr>
        <w:keepNext/>
        <w:spacing w:before="100"/>
      </w:pPr>
      <w:r>
        <w:rPr>
          <w:b/>
          <w:color w:val="173F67"/>
        </w:rPr>
        <w:t xml:space="preserve">Q3. </w:t>
      </w:r>
      <w:r>
        <w:rPr>
          <w:color w:val="222222"/>
        </w:rPr>
        <w:t>A 30-year-old woman undergoes elective excision of a small, non-inflamed skin lesion. The respiratory, alimentary, genital, and urinary tracts are not entered, and there is no break in aseptic technique. How should this operative wound be classified?</w:t>
      </w:r>
    </w:p>
    <w:p w14:paraId="4385752A" w14:textId="77777777" w:rsidR="00510FBD" w:rsidRDefault="00000000">
      <w:pPr>
        <w:ind w:left="346" w:hanging="346"/>
      </w:pPr>
      <w:r>
        <w:rPr>
          <w:b/>
          <w:color w:val="2D5F87"/>
          <w:sz w:val="20"/>
        </w:rPr>
        <w:t xml:space="preserve">A. </w:t>
      </w:r>
      <w:r>
        <w:rPr>
          <w:color w:val="222222"/>
          <w:sz w:val="20"/>
        </w:rPr>
        <w:t>Clean</w:t>
      </w:r>
    </w:p>
    <w:p w14:paraId="71EC96E2" w14:textId="77777777" w:rsidR="00510FBD" w:rsidRDefault="00000000">
      <w:pPr>
        <w:ind w:left="346" w:hanging="346"/>
      </w:pPr>
      <w:r>
        <w:rPr>
          <w:b/>
          <w:color w:val="2D5F87"/>
          <w:sz w:val="20"/>
        </w:rPr>
        <w:t xml:space="preserve">B. </w:t>
      </w:r>
      <w:r>
        <w:rPr>
          <w:color w:val="222222"/>
          <w:sz w:val="20"/>
        </w:rPr>
        <w:t>Clean-contaminated</w:t>
      </w:r>
    </w:p>
    <w:p w14:paraId="1C655902" w14:textId="77777777" w:rsidR="00510FBD" w:rsidRDefault="00000000">
      <w:pPr>
        <w:ind w:left="346" w:hanging="346"/>
      </w:pPr>
      <w:r>
        <w:rPr>
          <w:b/>
          <w:color w:val="2D5F87"/>
          <w:sz w:val="20"/>
        </w:rPr>
        <w:t xml:space="preserve">C. </w:t>
      </w:r>
      <w:r>
        <w:rPr>
          <w:color w:val="222222"/>
          <w:sz w:val="20"/>
        </w:rPr>
        <w:t>Contaminated</w:t>
      </w:r>
    </w:p>
    <w:p w14:paraId="771473C5" w14:textId="77777777" w:rsidR="00510FBD" w:rsidRDefault="00000000">
      <w:pPr>
        <w:ind w:left="346" w:hanging="346"/>
      </w:pPr>
      <w:r>
        <w:rPr>
          <w:b/>
          <w:color w:val="2D5F87"/>
          <w:sz w:val="20"/>
        </w:rPr>
        <w:t xml:space="preserve">D. </w:t>
      </w:r>
      <w:r>
        <w:rPr>
          <w:color w:val="222222"/>
          <w:sz w:val="20"/>
        </w:rPr>
        <w:t>Dirty</w:t>
      </w:r>
    </w:p>
    <w:p w14:paraId="66AA48CC" w14:textId="77777777" w:rsidR="00510FBD" w:rsidRDefault="00000000">
      <w:pPr>
        <w:ind w:left="346" w:hanging="346"/>
      </w:pPr>
      <w:r>
        <w:rPr>
          <w:b/>
          <w:color w:val="2D5F87"/>
          <w:sz w:val="20"/>
        </w:rPr>
        <w:t xml:space="preserve">E. </w:t>
      </w:r>
      <w:r>
        <w:rPr>
          <w:color w:val="222222"/>
          <w:sz w:val="20"/>
        </w:rPr>
        <w:t>Infected</w:t>
      </w:r>
    </w:p>
    <w:p w14:paraId="2DB79A18" w14:textId="77777777" w:rsidR="00510FBD" w:rsidRDefault="00000000">
      <w:r>
        <w:rPr>
          <w:b/>
          <w:color w:val="666666"/>
          <w:sz w:val="17"/>
        </w:rPr>
        <w:t xml:space="preserve">Source: </w:t>
      </w:r>
      <w:r>
        <w:rPr>
          <w:color w:val="666666"/>
          <w:sz w:val="17"/>
        </w:rPr>
        <w:t>Bailey &amp; Love, relevant chapter on surgical infection.</w:t>
      </w:r>
    </w:p>
    <w:p w14:paraId="779F5857" w14:textId="77777777" w:rsidR="00510FBD" w:rsidRDefault="00000000">
      <w:pPr>
        <w:keepNext/>
        <w:spacing w:before="100"/>
      </w:pPr>
      <w:r>
        <w:rPr>
          <w:b/>
          <w:color w:val="173F67"/>
        </w:rPr>
        <w:t xml:space="preserve">Q4. </w:t>
      </w:r>
      <w:r>
        <w:rPr>
          <w:color w:val="222222"/>
        </w:rPr>
        <w:t>A 40-year-old gardener sustains a deep puncture wound contaminated with soil. His vaccination history cannot be confirmed, and the wound contains devitalized tissue. After appropriate debridement, protection against a potentially fatal neurotoxin-producing infection is required. Which disease is specifically prevented by the indicated immunization?</w:t>
      </w:r>
    </w:p>
    <w:p w14:paraId="370D08B4" w14:textId="77777777" w:rsidR="00510FBD" w:rsidRDefault="00000000">
      <w:pPr>
        <w:ind w:left="346" w:hanging="346"/>
      </w:pPr>
      <w:r>
        <w:rPr>
          <w:b/>
          <w:color w:val="2D5F87"/>
          <w:sz w:val="20"/>
        </w:rPr>
        <w:t xml:space="preserve">A. </w:t>
      </w:r>
      <w:r>
        <w:rPr>
          <w:color w:val="222222"/>
          <w:sz w:val="20"/>
        </w:rPr>
        <w:t>Botulism</w:t>
      </w:r>
    </w:p>
    <w:p w14:paraId="0A13A80D" w14:textId="77777777" w:rsidR="00510FBD" w:rsidRDefault="00000000">
      <w:pPr>
        <w:ind w:left="346" w:hanging="346"/>
      </w:pPr>
      <w:r>
        <w:rPr>
          <w:b/>
          <w:color w:val="2D5F87"/>
          <w:sz w:val="20"/>
        </w:rPr>
        <w:t xml:space="preserve">B. </w:t>
      </w:r>
      <w:r>
        <w:rPr>
          <w:color w:val="222222"/>
          <w:sz w:val="20"/>
        </w:rPr>
        <w:t>Gas gangrene</w:t>
      </w:r>
    </w:p>
    <w:p w14:paraId="2F22B937" w14:textId="77777777" w:rsidR="00510FBD" w:rsidRDefault="00000000">
      <w:pPr>
        <w:ind w:left="346" w:hanging="346"/>
      </w:pPr>
      <w:r>
        <w:rPr>
          <w:b/>
          <w:color w:val="2D5F87"/>
          <w:sz w:val="20"/>
        </w:rPr>
        <w:t xml:space="preserve">C. </w:t>
      </w:r>
      <w:r>
        <w:rPr>
          <w:color w:val="222222"/>
          <w:sz w:val="20"/>
        </w:rPr>
        <w:t>Necrotising fasciitis</w:t>
      </w:r>
    </w:p>
    <w:p w14:paraId="62283930" w14:textId="77777777" w:rsidR="00510FBD" w:rsidRDefault="00000000">
      <w:pPr>
        <w:ind w:left="346" w:hanging="346"/>
      </w:pPr>
      <w:r>
        <w:rPr>
          <w:b/>
          <w:color w:val="2D5F87"/>
          <w:sz w:val="20"/>
        </w:rPr>
        <w:t xml:space="preserve">D. </w:t>
      </w:r>
      <w:r>
        <w:rPr>
          <w:color w:val="222222"/>
          <w:sz w:val="20"/>
        </w:rPr>
        <w:t>Tetanus</w:t>
      </w:r>
    </w:p>
    <w:p w14:paraId="3C26C7D8" w14:textId="77777777" w:rsidR="00510FBD" w:rsidRDefault="00000000">
      <w:pPr>
        <w:ind w:left="346" w:hanging="346"/>
      </w:pPr>
      <w:r>
        <w:rPr>
          <w:b/>
          <w:color w:val="2D5F87"/>
          <w:sz w:val="20"/>
        </w:rPr>
        <w:t xml:space="preserve">E. </w:t>
      </w:r>
      <w:r>
        <w:rPr>
          <w:color w:val="222222"/>
          <w:sz w:val="20"/>
        </w:rPr>
        <w:t>Toxic shock syndrome</w:t>
      </w:r>
    </w:p>
    <w:p w14:paraId="36CD8867" w14:textId="77777777" w:rsidR="00510FBD" w:rsidRDefault="00000000">
      <w:r>
        <w:rPr>
          <w:b/>
          <w:color w:val="666666"/>
          <w:sz w:val="17"/>
        </w:rPr>
        <w:t xml:space="preserve">Source: </w:t>
      </w:r>
      <w:r>
        <w:rPr>
          <w:color w:val="666666"/>
          <w:sz w:val="17"/>
        </w:rPr>
        <w:t>Bailey &amp; Love, relevant chapter on surgical infection.</w:t>
      </w:r>
    </w:p>
    <w:p w14:paraId="05F6B695" w14:textId="77777777" w:rsidR="00510FBD" w:rsidRDefault="00000000">
      <w:pPr>
        <w:keepNext/>
        <w:spacing w:before="100"/>
      </w:pPr>
      <w:r>
        <w:rPr>
          <w:b/>
          <w:color w:val="173F67"/>
        </w:rPr>
        <w:t xml:space="preserve">Q5. </w:t>
      </w:r>
      <w:r>
        <w:rPr>
          <w:color w:val="222222"/>
        </w:rPr>
        <w:t>A 50-year-old man develops redness, warmth, tenderness, and diffuse swelling around a minor leg abrasion. The affected area has poorly defined margins, no palpable fluctuance, and no collection on ultrasonography. He is febrile but stable. What is the most likely diagnosis?</w:t>
      </w:r>
    </w:p>
    <w:p w14:paraId="64C71977" w14:textId="77777777" w:rsidR="00510FBD" w:rsidRDefault="00000000">
      <w:pPr>
        <w:ind w:left="346" w:hanging="346"/>
      </w:pPr>
      <w:r>
        <w:rPr>
          <w:b/>
          <w:color w:val="2D5F87"/>
          <w:sz w:val="20"/>
        </w:rPr>
        <w:t xml:space="preserve">A. </w:t>
      </w:r>
      <w:r>
        <w:rPr>
          <w:color w:val="222222"/>
          <w:sz w:val="20"/>
        </w:rPr>
        <w:t>Abscess</w:t>
      </w:r>
    </w:p>
    <w:p w14:paraId="4528D1EE" w14:textId="77777777" w:rsidR="00510FBD" w:rsidRDefault="00000000">
      <w:pPr>
        <w:ind w:left="346" w:hanging="346"/>
      </w:pPr>
      <w:r>
        <w:rPr>
          <w:b/>
          <w:color w:val="2D5F87"/>
          <w:sz w:val="20"/>
        </w:rPr>
        <w:lastRenderedPageBreak/>
        <w:t xml:space="preserve">B. </w:t>
      </w:r>
      <w:r>
        <w:rPr>
          <w:color w:val="222222"/>
          <w:sz w:val="20"/>
        </w:rPr>
        <w:t>Cellulitis</w:t>
      </w:r>
    </w:p>
    <w:p w14:paraId="4A0A8049" w14:textId="77777777" w:rsidR="00510FBD" w:rsidRDefault="00000000">
      <w:pPr>
        <w:ind w:left="346" w:hanging="346"/>
      </w:pPr>
      <w:r>
        <w:rPr>
          <w:b/>
          <w:color w:val="2D5F87"/>
          <w:sz w:val="20"/>
        </w:rPr>
        <w:t xml:space="preserve">C. </w:t>
      </w:r>
      <w:r>
        <w:rPr>
          <w:color w:val="222222"/>
          <w:sz w:val="20"/>
        </w:rPr>
        <w:t>Haematoma</w:t>
      </w:r>
    </w:p>
    <w:p w14:paraId="0FE84EC8" w14:textId="77777777" w:rsidR="00510FBD" w:rsidRDefault="00000000">
      <w:pPr>
        <w:ind w:left="346" w:hanging="346"/>
      </w:pPr>
      <w:r>
        <w:rPr>
          <w:b/>
          <w:color w:val="2D5F87"/>
          <w:sz w:val="20"/>
        </w:rPr>
        <w:t xml:space="preserve">D. </w:t>
      </w:r>
      <w:r>
        <w:rPr>
          <w:color w:val="222222"/>
          <w:sz w:val="20"/>
        </w:rPr>
        <w:t>Necrotising fasciitis</w:t>
      </w:r>
    </w:p>
    <w:p w14:paraId="5E231576" w14:textId="77777777" w:rsidR="00510FBD" w:rsidRDefault="00000000">
      <w:pPr>
        <w:ind w:left="346" w:hanging="346"/>
      </w:pPr>
      <w:r>
        <w:rPr>
          <w:b/>
          <w:color w:val="2D5F87"/>
          <w:sz w:val="20"/>
        </w:rPr>
        <w:t xml:space="preserve">E. </w:t>
      </w:r>
      <w:r>
        <w:rPr>
          <w:color w:val="222222"/>
          <w:sz w:val="20"/>
        </w:rPr>
        <w:t>Seroma</w:t>
      </w:r>
    </w:p>
    <w:p w14:paraId="02FB42A9" w14:textId="77777777" w:rsidR="00510FBD" w:rsidRDefault="00000000">
      <w:r>
        <w:rPr>
          <w:b/>
          <w:color w:val="666666"/>
          <w:sz w:val="17"/>
        </w:rPr>
        <w:t xml:space="preserve">Source: </w:t>
      </w:r>
      <w:r>
        <w:rPr>
          <w:color w:val="666666"/>
          <w:sz w:val="17"/>
        </w:rPr>
        <w:t>Bailey &amp; Love, relevant chapter on surgical infection.</w:t>
      </w:r>
    </w:p>
    <w:p w14:paraId="7C390B5B" w14:textId="77777777" w:rsidR="00510FBD" w:rsidRDefault="00000000">
      <w:pPr>
        <w:keepNext/>
        <w:spacing w:before="100"/>
      </w:pPr>
      <w:r>
        <w:rPr>
          <w:b/>
          <w:color w:val="173F67"/>
        </w:rPr>
        <w:t xml:space="preserve">Q6. </w:t>
      </w:r>
      <w:r>
        <w:rPr>
          <w:color w:val="222222"/>
        </w:rPr>
        <w:t>A 55-year-old woman develops a superficial wound infection five days after surgery. The incision contains purulent material, while the fascia remains intact. The surgeon removes several skin sutures and allows the wound to drain rather than closing it immediately. What principle best explains this management?</w:t>
      </w:r>
    </w:p>
    <w:p w14:paraId="3375AA95" w14:textId="77777777" w:rsidR="00510FBD" w:rsidRDefault="00000000">
      <w:pPr>
        <w:ind w:left="346" w:hanging="346"/>
      </w:pPr>
      <w:r>
        <w:rPr>
          <w:b/>
          <w:color w:val="2D5F87"/>
          <w:sz w:val="20"/>
        </w:rPr>
        <w:t xml:space="preserve">A. </w:t>
      </w:r>
      <w:r>
        <w:rPr>
          <w:color w:val="222222"/>
          <w:sz w:val="20"/>
        </w:rPr>
        <w:t>Antibiotic prophylaxis</w:t>
      </w:r>
    </w:p>
    <w:p w14:paraId="441DDE96" w14:textId="77777777" w:rsidR="00510FBD" w:rsidRDefault="00000000">
      <w:pPr>
        <w:ind w:left="346" w:hanging="346"/>
      </w:pPr>
      <w:r>
        <w:rPr>
          <w:b/>
          <w:color w:val="2D5F87"/>
          <w:sz w:val="20"/>
        </w:rPr>
        <w:t xml:space="preserve">B. </w:t>
      </w:r>
      <w:r>
        <w:rPr>
          <w:color w:val="222222"/>
          <w:sz w:val="20"/>
        </w:rPr>
        <w:t>Delayed resuscitation</w:t>
      </w:r>
    </w:p>
    <w:p w14:paraId="48F0ECC5" w14:textId="77777777" w:rsidR="00510FBD" w:rsidRDefault="00000000">
      <w:pPr>
        <w:ind w:left="346" w:hanging="346"/>
      </w:pPr>
      <w:r>
        <w:rPr>
          <w:b/>
          <w:color w:val="2D5F87"/>
          <w:sz w:val="20"/>
        </w:rPr>
        <w:t xml:space="preserve">C. </w:t>
      </w:r>
      <w:r>
        <w:rPr>
          <w:color w:val="222222"/>
          <w:sz w:val="20"/>
        </w:rPr>
        <w:t>Primary wound closure</w:t>
      </w:r>
    </w:p>
    <w:p w14:paraId="5DB817F5" w14:textId="77777777" w:rsidR="00510FBD" w:rsidRDefault="00000000">
      <w:pPr>
        <w:ind w:left="346" w:hanging="346"/>
      </w:pPr>
      <w:r>
        <w:rPr>
          <w:b/>
          <w:color w:val="2D5F87"/>
          <w:sz w:val="20"/>
        </w:rPr>
        <w:t xml:space="preserve">D. </w:t>
      </w:r>
      <w:r>
        <w:rPr>
          <w:color w:val="222222"/>
          <w:sz w:val="20"/>
        </w:rPr>
        <w:t>Removal of infected material</w:t>
      </w:r>
    </w:p>
    <w:p w14:paraId="7A7BFC66" w14:textId="77777777" w:rsidR="00510FBD" w:rsidRDefault="00000000">
      <w:pPr>
        <w:ind w:left="346" w:hanging="346"/>
      </w:pPr>
      <w:r>
        <w:rPr>
          <w:b/>
          <w:color w:val="2D5F87"/>
          <w:sz w:val="20"/>
        </w:rPr>
        <w:t xml:space="preserve">E. </w:t>
      </w:r>
      <w:r>
        <w:rPr>
          <w:color w:val="222222"/>
          <w:sz w:val="20"/>
        </w:rPr>
        <w:t>Suppression of inflammation</w:t>
      </w:r>
    </w:p>
    <w:p w14:paraId="018ED290" w14:textId="77777777" w:rsidR="00510FBD" w:rsidRDefault="00000000">
      <w:r>
        <w:rPr>
          <w:b/>
          <w:color w:val="666666"/>
          <w:sz w:val="17"/>
        </w:rPr>
        <w:t xml:space="preserve">Source: </w:t>
      </w:r>
      <w:r>
        <w:rPr>
          <w:color w:val="666666"/>
          <w:sz w:val="17"/>
        </w:rPr>
        <w:t>Bailey &amp; Love, relevant chapter on surgical infection.</w:t>
      </w:r>
    </w:p>
    <w:p w14:paraId="5F309B61" w14:textId="77777777" w:rsidR="00510FBD" w:rsidRDefault="00000000">
      <w:pPr>
        <w:keepNext/>
        <w:spacing w:before="100"/>
      </w:pPr>
      <w:r>
        <w:rPr>
          <w:b/>
          <w:color w:val="173F67"/>
        </w:rPr>
        <w:t xml:space="preserve">Q7. </w:t>
      </w:r>
      <w:r>
        <w:rPr>
          <w:color w:val="222222"/>
        </w:rPr>
        <w:t>A patient with diabetes presents with severe limb pain that appears disproportionate to the initial skin findings. Over several hours, oedema, dusky discoloration, bullae, and systemic toxicity develop. Why does this pattern strongly suggest a necrotising soft-tissue infection rather than uncomplicated cellulitis?</w:t>
      </w:r>
    </w:p>
    <w:p w14:paraId="66C5B380" w14:textId="77777777" w:rsidR="00510FBD" w:rsidRDefault="00000000">
      <w:pPr>
        <w:ind w:left="346" w:hanging="346"/>
      </w:pPr>
      <w:r>
        <w:rPr>
          <w:b/>
          <w:color w:val="2D5F87"/>
          <w:sz w:val="20"/>
        </w:rPr>
        <w:t xml:space="preserve">A. </w:t>
      </w:r>
      <w:r>
        <w:rPr>
          <w:color w:val="222222"/>
          <w:sz w:val="20"/>
        </w:rPr>
        <w:t>Absence of fever</w:t>
      </w:r>
    </w:p>
    <w:p w14:paraId="498423F2" w14:textId="77777777" w:rsidR="00510FBD" w:rsidRDefault="00000000">
      <w:pPr>
        <w:ind w:left="346" w:hanging="346"/>
      </w:pPr>
      <w:r>
        <w:rPr>
          <w:b/>
          <w:color w:val="2D5F87"/>
          <w:sz w:val="20"/>
        </w:rPr>
        <w:t xml:space="preserve">B. </w:t>
      </w:r>
      <w:r>
        <w:rPr>
          <w:color w:val="222222"/>
          <w:sz w:val="20"/>
        </w:rPr>
        <w:t>Deep fascial destruction</w:t>
      </w:r>
    </w:p>
    <w:p w14:paraId="6D63CAB6" w14:textId="77777777" w:rsidR="00510FBD" w:rsidRDefault="00000000">
      <w:pPr>
        <w:ind w:left="346" w:hanging="346"/>
      </w:pPr>
      <w:r>
        <w:rPr>
          <w:b/>
          <w:color w:val="2D5F87"/>
          <w:sz w:val="20"/>
        </w:rPr>
        <w:t xml:space="preserve">C. </w:t>
      </w:r>
      <w:r>
        <w:rPr>
          <w:color w:val="222222"/>
          <w:sz w:val="20"/>
        </w:rPr>
        <w:t>Localized epidermal inflammation</w:t>
      </w:r>
    </w:p>
    <w:p w14:paraId="2864931E" w14:textId="77777777" w:rsidR="00510FBD" w:rsidRDefault="00000000">
      <w:pPr>
        <w:ind w:left="346" w:hanging="346"/>
      </w:pPr>
      <w:r>
        <w:rPr>
          <w:b/>
          <w:color w:val="2D5F87"/>
          <w:sz w:val="20"/>
        </w:rPr>
        <w:t xml:space="preserve">D. </w:t>
      </w:r>
      <w:r>
        <w:rPr>
          <w:color w:val="222222"/>
          <w:sz w:val="20"/>
        </w:rPr>
        <w:t>Slow clinical progression</w:t>
      </w:r>
    </w:p>
    <w:p w14:paraId="356CA810" w14:textId="77777777" w:rsidR="00510FBD" w:rsidRDefault="00000000">
      <w:pPr>
        <w:ind w:left="346" w:hanging="346"/>
      </w:pPr>
      <w:r>
        <w:rPr>
          <w:b/>
          <w:color w:val="2D5F87"/>
          <w:sz w:val="20"/>
        </w:rPr>
        <w:t xml:space="preserve">E. </w:t>
      </w:r>
      <w:r>
        <w:rPr>
          <w:color w:val="222222"/>
          <w:sz w:val="20"/>
        </w:rPr>
        <w:t>Superficial venous thrombosis</w:t>
      </w:r>
    </w:p>
    <w:p w14:paraId="24783033" w14:textId="77777777" w:rsidR="00510FBD" w:rsidRDefault="00000000">
      <w:r>
        <w:rPr>
          <w:b/>
          <w:color w:val="666666"/>
          <w:sz w:val="17"/>
        </w:rPr>
        <w:t xml:space="preserve">Source: </w:t>
      </w:r>
      <w:r>
        <w:rPr>
          <w:color w:val="666666"/>
          <w:sz w:val="17"/>
        </w:rPr>
        <w:t>Bailey &amp; Love, relevant chapter on surgical infection.</w:t>
      </w:r>
    </w:p>
    <w:p w14:paraId="31DDEBD2" w14:textId="77777777" w:rsidR="00510FBD" w:rsidRDefault="00000000">
      <w:pPr>
        <w:keepNext/>
        <w:spacing w:before="100"/>
      </w:pPr>
      <w:r>
        <w:rPr>
          <w:b/>
          <w:color w:val="173F67"/>
        </w:rPr>
        <w:t xml:space="preserve">Q8. </w:t>
      </w:r>
      <w:r>
        <w:rPr>
          <w:color w:val="222222"/>
        </w:rPr>
        <w:t>A patient is scheduled for elective colorectal surgery. Intravenous prophylactic antibiotics are administered shortly before the incision rather than after the operation. Which explanation best describes the purpose of this timing?</w:t>
      </w:r>
    </w:p>
    <w:p w14:paraId="29ACA238" w14:textId="77777777" w:rsidR="00510FBD" w:rsidRDefault="00000000">
      <w:pPr>
        <w:ind w:left="346" w:hanging="346"/>
      </w:pPr>
      <w:r>
        <w:rPr>
          <w:b/>
          <w:color w:val="2D5F87"/>
          <w:sz w:val="20"/>
        </w:rPr>
        <w:t xml:space="preserve">A. </w:t>
      </w:r>
      <w:r>
        <w:rPr>
          <w:color w:val="222222"/>
          <w:sz w:val="20"/>
        </w:rPr>
        <w:t>Avoiding all postoperative fever</w:t>
      </w:r>
    </w:p>
    <w:p w14:paraId="5ED80A65" w14:textId="77777777" w:rsidR="00510FBD" w:rsidRDefault="00000000">
      <w:pPr>
        <w:ind w:left="346" w:hanging="346"/>
      </w:pPr>
      <w:r>
        <w:rPr>
          <w:b/>
          <w:color w:val="2D5F87"/>
          <w:sz w:val="20"/>
        </w:rPr>
        <w:t xml:space="preserve">B. </w:t>
      </w:r>
      <w:r>
        <w:rPr>
          <w:color w:val="222222"/>
          <w:sz w:val="20"/>
        </w:rPr>
        <w:t>Eliminating established infection</w:t>
      </w:r>
    </w:p>
    <w:p w14:paraId="2113AC8B" w14:textId="77777777" w:rsidR="00510FBD" w:rsidRDefault="00000000">
      <w:pPr>
        <w:ind w:left="346" w:hanging="346"/>
      </w:pPr>
      <w:r>
        <w:rPr>
          <w:b/>
          <w:color w:val="2D5F87"/>
          <w:sz w:val="20"/>
        </w:rPr>
        <w:t xml:space="preserve">C. </w:t>
      </w:r>
      <w:r>
        <w:rPr>
          <w:color w:val="222222"/>
          <w:sz w:val="20"/>
        </w:rPr>
        <w:t>Maintaining tissue levels during contamination</w:t>
      </w:r>
    </w:p>
    <w:p w14:paraId="0ACF20E6" w14:textId="77777777" w:rsidR="00510FBD" w:rsidRDefault="00000000">
      <w:pPr>
        <w:ind w:left="346" w:hanging="346"/>
      </w:pPr>
      <w:r>
        <w:rPr>
          <w:b/>
          <w:color w:val="2D5F87"/>
          <w:sz w:val="20"/>
        </w:rPr>
        <w:t xml:space="preserve">D. </w:t>
      </w:r>
      <w:r>
        <w:rPr>
          <w:color w:val="222222"/>
          <w:sz w:val="20"/>
        </w:rPr>
        <w:t>Preventing antibiotic allergy</w:t>
      </w:r>
    </w:p>
    <w:p w14:paraId="472DC735" w14:textId="77777777" w:rsidR="00510FBD" w:rsidRDefault="00000000">
      <w:pPr>
        <w:ind w:left="346" w:hanging="346"/>
      </w:pPr>
      <w:r>
        <w:rPr>
          <w:b/>
          <w:color w:val="2D5F87"/>
          <w:sz w:val="20"/>
        </w:rPr>
        <w:t xml:space="preserve">E. </w:t>
      </w:r>
      <w:r>
        <w:rPr>
          <w:color w:val="222222"/>
          <w:sz w:val="20"/>
        </w:rPr>
        <w:t>Replacing surgical asepsis</w:t>
      </w:r>
    </w:p>
    <w:p w14:paraId="42402A2D" w14:textId="77777777" w:rsidR="00510FBD" w:rsidRDefault="00000000">
      <w:r>
        <w:rPr>
          <w:b/>
          <w:color w:val="666666"/>
          <w:sz w:val="17"/>
        </w:rPr>
        <w:t xml:space="preserve">Source: </w:t>
      </w:r>
      <w:r>
        <w:rPr>
          <w:color w:val="666666"/>
          <w:sz w:val="17"/>
        </w:rPr>
        <w:t>Bailey &amp; Love, relevant chapter on surgical infection.</w:t>
      </w:r>
    </w:p>
    <w:p w14:paraId="329EC5BB" w14:textId="77777777" w:rsidR="00510FBD" w:rsidRDefault="00000000">
      <w:pPr>
        <w:keepNext/>
        <w:spacing w:before="100"/>
      </w:pPr>
      <w:r>
        <w:rPr>
          <w:b/>
          <w:color w:val="173F67"/>
        </w:rPr>
        <w:t xml:space="preserve">Q9. </w:t>
      </w:r>
      <w:r>
        <w:rPr>
          <w:color w:val="222222"/>
        </w:rPr>
        <w:t>A 63-year-old man with an abscess receives broad-spectrum antibiotics but remains febrile, and the swelling becomes increasingly fluctuant. The surgeon explains that antibiotics alone commonly fail once a mature pus collection has formed. Which property of an abscess best accounts for this failure?</w:t>
      </w:r>
    </w:p>
    <w:p w14:paraId="1014786B" w14:textId="77777777" w:rsidR="00510FBD" w:rsidRDefault="00000000">
      <w:pPr>
        <w:ind w:left="346" w:hanging="346"/>
      </w:pPr>
      <w:r>
        <w:rPr>
          <w:b/>
          <w:color w:val="2D5F87"/>
          <w:sz w:val="20"/>
        </w:rPr>
        <w:t xml:space="preserve">A. </w:t>
      </w:r>
      <w:r>
        <w:rPr>
          <w:color w:val="222222"/>
          <w:sz w:val="20"/>
        </w:rPr>
        <w:t>Absence of bacteria</w:t>
      </w:r>
    </w:p>
    <w:p w14:paraId="7C5C6068" w14:textId="77777777" w:rsidR="00510FBD" w:rsidRDefault="00000000">
      <w:pPr>
        <w:ind w:left="346" w:hanging="346"/>
      </w:pPr>
      <w:r>
        <w:rPr>
          <w:b/>
          <w:color w:val="2D5F87"/>
          <w:sz w:val="20"/>
        </w:rPr>
        <w:t xml:space="preserve">B. </w:t>
      </w:r>
      <w:r>
        <w:rPr>
          <w:color w:val="222222"/>
          <w:sz w:val="20"/>
        </w:rPr>
        <w:t>Excessive arterial perfusion</w:t>
      </w:r>
    </w:p>
    <w:p w14:paraId="7EEB772E" w14:textId="77777777" w:rsidR="00510FBD" w:rsidRDefault="00000000">
      <w:pPr>
        <w:ind w:left="346" w:hanging="346"/>
      </w:pPr>
      <w:r>
        <w:rPr>
          <w:b/>
          <w:color w:val="2D5F87"/>
          <w:sz w:val="20"/>
        </w:rPr>
        <w:t xml:space="preserve">C. </w:t>
      </w:r>
      <w:r>
        <w:rPr>
          <w:color w:val="222222"/>
          <w:sz w:val="20"/>
        </w:rPr>
        <w:t>Fibrous encapsulation and poor penetration</w:t>
      </w:r>
    </w:p>
    <w:p w14:paraId="2A48143A" w14:textId="77777777" w:rsidR="00510FBD" w:rsidRDefault="00000000">
      <w:pPr>
        <w:ind w:left="346" w:hanging="346"/>
      </w:pPr>
      <w:r>
        <w:rPr>
          <w:b/>
          <w:color w:val="2D5F87"/>
          <w:sz w:val="20"/>
        </w:rPr>
        <w:t xml:space="preserve">D. </w:t>
      </w:r>
      <w:r>
        <w:rPr>
          <w:color w:val="222222"/>
          <w:sz w:val="20"/>
        </w:rPr>
        <w:t>Immediate spontaneous resolution</w:t>
      </w:r>
    </w:p>
    <w:p w14:paraId="2A3CB9EE" w14:textId="77777777" w:rsidR="00510FBD" w:rsidRDefault="00000000">
      <w:pPr>
        <w:ind w:left="346" w:hanging="346"/>
      </w:pPr>
      <w:r>
        <w:rPr>
          <w:b/>
          <w:color w:val="2D5F87"/>
          <w:sz w:val="20"/>
        </w:rPr>
        <w:t xml:space="preserve">E. </w:t>
      </w:r>
      <w:r>
        <w:rPr>
          <w:color w:val="222222"/>
          <w:sz w:val="20"/>
        </w:rPr>
        <w:t>Purely viral causation</w:t>
      </w:r>
    </w:p>
    <w:p w14:paraId="76B5B686" w14:textId="77777777" w:rsidR="00510FBD" w:rsidRDefault="00000000">
      <w:r>
        <w:rPr>
          <w:b/>
          <w:color w:val="666666"/>
          <w:sz w:val="17"/>
        </w:rPr>
        <w:t xml:space="preserve">Source: </w:t>
      </w:r>
      <w:r>
        <w:rPr>
          <w:color w:val="666666"/>
          <w:sz w:val="17"/>
        </w:rPr>
        <w:t>Bailey &amp; Love, relevant chapter on surgical infection.</w:t>
      </w:r>
    </w:p>
    <w:p w14:paraId="3428356E" w14:textId="77777777" w:rsidR="00510FBD" w:rsidRDefault="00000000">
      <w:pPr>
        <w:keepNext/>
        <w:spacing w:before="100"/>
      </w:pPr>
      <w:r>
        <w:rPr>
          <w:b/>
          <w:color w:val="173F67"/>
        </w:rPr>
        <w:lastRenderedPageBreak/>
        <w:t xml:space="preserve">Q10. </w:t>
      </w:r>
      <w:r>
        <w:rPr>
          <w:color w:val="222222"/>
        </w:rPr>
        <w:t>A contaminated traumatic wound contains soil, foreign material, and devitalized muscle. The surgeon performs thorough irrigation and removes all non-viable tissue before considering closure. Why is debridement essential for preventing infection in this wound?</w:t>
      </w:r>
    </w:p>
    <w:p w14:paraId="05969575" w14:textId="77777777" w:rsidR="00510FBD" w:rsidRDefault="00000000">
      <w:pPr>
        <w:ind w:left="346" w:hanging="346"/>
      </w:pPr>
      <w:r>
        <w:rPr>
          <w:b/>
          <w:color w:val="2D5F87"/>
          <w:sz w:val="20"/>
        </w:rPr>
        <w:t xml:space="preserve">A. </w:t>
      </w:r>
      <w:r>
        <w:rPr>
          <w:color w:val="222222"/>
          <w:sz w:val="20"/>
        </w:rPr>
        <w:t>It abolishes pain sensation</w:t>
      </w:r>
    </w:p>
    <w:p w14:paraId="7CF04A78" w14:textId="77777777" w:rsidR="00510FBD" w:rsidRDefault="00000000">
      <w:pPr>
        <w:ind w:left="346" w:hanging="346"/>
      </w:pPr>
      <w:r>
        <w:rPr>
          <w:b/>
          <w:color w:val="2D5F87"/>
          <w:sz w:val="20"/>
        </w:rPr>
        <w:t xml:space="preserve">B. </w:t>
      </w:r>
      <w:r>
        <w:rPr>
          <w:color w:val="222222"/>
          <w:sz w:val="20"/>
        </w:rPr>
        <w:t>It increases bacterial nutrition</w:t>
      </w:r>
    </w:p>
    <w:p w14:paraId="2965DACD" w14:textId="77777777" w:rsidR="00510FBD" w:rsidRDefault="00000000">
      <w:pPr>
        <w:ind w:left="346" w:hanging="346"/>
      </w:pPr>
      <w:r>
        <w:rPr>
          <w:b/>
          <w:color w:val="2D5F87"/>
          <w:sz w:val="20"/>
        </w:rPr>
        <w:t xml:space="preserve">C. </w:t>
      </w:r>
      <w:r>
        <w:rPr>
          <w:color w:val="222222"/>
          <w:sz w:val="20"/>
        </w:rPr>
        <w:t>It removes bacterial growth substrates</w:t>
      </w:r>
    </w:p>
    <w:p w14:paraId="4387B207" w14:textId="77777777" w:rsidR="00510FBD" w:rsidRDefault="00000000">
      <w:pPr>
        <w:ind w:left="346" w:hanging="346"/>
      </w:pPr>
      <w:r>
        <w:rPr>
          <w:b/>
          <w:color w:val="2D5F87"/>
          <w:sz w:val="20"/>
        </w:rPr>
        <w:t xml:space="preserve">D. </w:t>
      </w:r>
      <w:r>
        <w:rPr>
          <w:color w:val="222222"/>
          <w:sz w:val="20"/>
        </w:rPr>
        <w:t>It replaces tetanus prophylaxis</w:t>
      </w:r>
    </w:p>
    <w:p w14:paraId="47C5A24A" w14:textId="77777777" w:rsidR="00510FBD" w:rsidRDefault="00000000">
      <w:pPr>
        <w:ind w:left="346" w:hanging="346"/>
      </w:pPr>
      <w:r>
        <w:rPr>
          <w:b/>
          <w:color w:val="2D5F87"/>
          <w:sz w:val="20"/>
        </w:rPr>
        <w:t xml:space="preserve">E. </w:t>
      </w:r>
      <w:r>
        <w:rPr>
          <w:color w:val="222222"/>
          <w:sz w:val="20"/>
        </w:rPr>
        <w:t>It seals organisms within tissue</w:t>
      </w:r>
    </w:p>
    <w:p w14:paraId="03EFD25E" w14:textId="77777777" w:rsidR="00510FBD" w:rsidRDefault="00000000">
      <w:r>
        <w:rPr>
          <w:b/>
          <w:color w:val="666666"/>
          <w:sz w:val="17"/>
        </w:rPr>
        <w:t xml:space="preserve">Source: </w:t>
      </w:r>
      <w:r>
        <w:rPr>
          <w:color w:val="666666"/>
          <w:sz w:val="17"/>
        </w:rPr>
        <w:t>Bailey &amp; Love, relevant chapter on surgical infection.</w:t>
      </w:r>
    </w:p>
    <w:p w14:paraId="22661FB1" w14:textId="77777777" w:rsidR="00510FBD" w:rsidRDefault="00000000">
      <w:pPr>
        <w:keepNext/>
        <w:spacing w:before="100"/>
      </w:pPr>
      <w:r>
        <w:rPr>
          <w:b/>
          <w:color w:val="173F67"/>
        </w:rPr>
        <w:t xml:space="preserve">Q11. </w:t>
      </w:r>
      <w:r>
        <w:rPr>
          <w:color w:val="222222"/>
        </w:rPr>
        <w:t>A 58-year-old man with diabetes presents with rapidly progressive perineal pain, swelling, skin discoloration, crepitus, fever, and hypotension. Fournier gangrene is suspected clinically. Resuscitation and broad-spectrum antibiotics have been started. Computed tomography will not be immediately available. What is the most appropriate next step?</w:t>
      </w:r>
    </w:p>
    <w:p w14:paraId="42DA7DFA" w14:textId="77777777" w:rsidR="00510FBD" w:rsidRDefault="00000000">
      <w:pPr>
        <w:ind w:left="346" w:hanging="346"/>
      </w:pPr>
      <w:r>
        <w:rPr>
          <w:b/>
          <w:color w:val="2D5F87"/>
          <w:sz w:val="20"/>
        </w:rPr>
        <w:t xml:space="preserve">A. </w:t>
      </w:r>
      <w:r>
        <w:rPr>
          <w:color w:val="222222"/>
          <w:sz w:val="20"/>
        </w:rPr>
        <w:t>Await computed tomography</w:t>
      </w:r>
    </w:p>
    <w:p w14:paraId="531FADE5" w14:textId="77777777" w:rsidR="00510FBD" w:rsidRDefault="00000000">
      <w:pPr>
        <w:ind w:left="346" w:hanging="346"/>
      </w:pPr>
      <w:r>
        <w:rPr>
          <w:b/>
          <w:color w:val="2D5F87"/>
          <w:sz w:val="20"/>
        </w:rPr>
        <w:t xml:space="preserve">B. </w:t>
      </w:r>
      <w:r>
        <w:rPr>
          <w:color w:val="222222"/>
          <w:sz w:val="20"/>
        </w:rPr>
        <w:t>Begin topical antiseptics</w:t>
      </w:r>
    </w:p>
    <w:p w14:paraId="015F0E60" w14:textId="77777777" w:rsidR="00510FBD" w:rsidRDefault="00000000">
      <w:pPr>
        <w:ind w:left="346" w:hanging="346"/>
      </w:pPr>
      <w:r>
        <w:rPr>
          <w:b/>
          <w:color w:val="2D5F87"/>
          <w:sz w:val="20"/>
        </w:rPr>
        <w:t xml:space="preserve">C. </w:t>
      </w:r>
      <w:r>
        <w:rPr>
          <w:color w:val="222222"/>
          <w:sz w:val="20"/>
        </w:rPr>
        <w:t>Perform urgent surgical debridement</w:t>
      </w:r>
    </w:p>
    <w:p w14:paraId="36B726BB" w14:textId="77777777" w:rsidR="00510FBD" w:rsidRDefault="00000000">
      <w:pPr>
        <w:ind w:left="346" w:hanging="346"/>
      </w:pPr>
      <w:r>
        <w:rPr>
          <w:b/>
          <w:color w:val="2D5F87"/>
          <w:sz w:val="20"/>
        </w:rPr>
        <w:t xml:space="preserve">D. </w:t>
      </w:r>
      <w:r>
        <w:rPr>
          <w:color w:val="222222"/>
          <w:sz w:val="20"/>
        </w:rPr>
        <w:t>Reassess after twenty-four hours</w:t>
      </w:r>
    </w:p>
    <w:p w14:paraId="2B55B412" w14:textId="77777777" w:rsidR="00510FBD" w:rsidRDefault="00000000">
      <w:pPr>
        <w:ind w:left="346" w:hanging="346"/>
      </w:pPr>
      <w:r>
        <w:rPr>
          <w:b/>
          <w:color w:val="2D5F87"/>
          <w:sz w:val="20"/>
        </w:rPr>
        <w:t xml:space="preserve">E. </w:t>
      </w:r>
      <w:r>
        <w:rPr>
          <w:color w:val="222222"/>
          <w:sz w:val="20"/>
        </w:rPr>
        <w:t>Request needle aspiration</w:t>
      </w:r>
    </w:p>
    <w:p w14:paraId="11E9D735" w14:textId="77777777" w:rsidR="00510FBD" w:rsidRDefault="00000000">
      <w:r>
        <w:rPr>
          <w:b/>
          <w:color w:val="666666"/>
          <w:sz w:val="17"/>
        </w:rPr>
        <w:t xml:space="preserve">Source: </w:t>
      </w:r>
      <w:r>
        <w:rPr>
          <w:color w:val="666666"/>
          <w:sz w:val="17"/>
        </w:rPr>
        <w:t>Bailey &amp; Love, relevant chapter on surgical infection.</w:t>
      </w:r>
    </w:p>
    <w:p w14:paraId="52F1B65D" w14:textId="77777777" w:rsidR="00510FBD" w:rsidRDefault="00000000">
      <w:pPr>
        <w:keepNext/>
        <w:spacing w:before="100"/>
      </w:pPr>
      <w:r>
        <w:rPr>
          <w:b/>
          <w:color w:val="173F67"/>
        </w:rPr>
        <w:t xml:space="preserve">Q12. </w:t>
      </w:r>
      <w:r>
        <w:rPr>
          <w:color w:val="222222"/>
        </w:rPr>
        <w:t>A 32-year-old man presents with throbbing pain from a carious mandibular molar, fever, and a fluctuant swelling in the adjacent buccal sulcus. The tooth is non-restorable, and radiography shows a periapical radiolucency without deep-space extension. What is the most appropriate definitive management?</w:t>
      </w:r>
    </w:p>
    <w:p w14:paraId="1DEDEAC6" w14:textId="77777777" w:rsidR="00510FBD" w:rsidRDefault="00000000">
      <w:pPr>
        <w:ind w:left="346" w:hanging="346"/>
      </w:pPr>
      <w:r>
        <w:rPr>
          <w:b/>
          <w:color w:val="2D5F87"/>
          <w:sz w:val="20"/>
        </w:rPr>
        <w:t xml:space="preserve">A. </w:t>
      </w:r>
      <w:r>
        <w:rPr>
          <w:color w:val="222222"/>
          <w:sz w:val="20"/>
        </w:rPr>
        <w:t>Antibiotics alone</w:t>
      </w:r>
    </w:p>
    <w:p w14:paraId="4B54715D" w14:textId="77777777" w:rsidR="00510FBD" w:rsidRDefault="00000000">
      <w:pPr>
        <w:ind w:left="346" w:hanging="346"/>
      </w:pPr>
      <w:r>
        <w:rPr>
          <w:b/>
          <w:color w:val="2D5F87"/>
          <w:sz w:val="20"/>
        </w:rPr>
        <w:t xml:space="preserve">B. </w:t>
      </w:r>
      <w:r>
        <w:rPr>
          <w:color w:val="222222"/>
          <w:sz w:val="20"/>
        </w:rPr>
        <w:t>Extraction with incision and drainage</w:t>
      </w:r>
    </w:p>
    <w:p w14:paraId="018DE8E9" w14:textId="77777777" w:rsidR="00510FBD" w:rsidRDefault="00000000">
      <w:pPr>
        <w:ind w:left="346" w:hanging="346"/>
      </w:pPr>
      <w:r>
        <w:rPr>
          <w:b/>
          <w:color w:val="2D5F87"/>
          <w:sz w:val="20"/>
        </w:rPr>
        <w:t xml:space="preserve">C. </w:t>
      </w:r>
      <w:r>
        <w:rPr>
          <w:color w:val="222222"/>
          <w:sz w:val="20"/>
        </w:rPr>
        <w:t>Immediate primary closure</w:t>
      </w:r>
    </w:p>
    <w:p w14:paraId="3C2CEA3E" w14:textId="77777777" w:rsidR="00510FBD" w:rsidRDefault="00000000">
      <w:pPr>
        <w:ind w:left="346" w:hanging="346"/>
      </w:pPr>
      <w:r>
        <w:rPr>
          <w:b/>
          <w:color w:val="2D5F87"/>
          <w:sz w:val="20"/>
        </w:rPr>
        <w:t xml:space="preserve">D. </w:t>
      </w:r>
      <w:r>
        <w:rPr>
          <w:color w:val="222222"/>
          <w:sz w:val="20"/>
        </w:rPr>
        <w:t>Observation with analgesia</w:t>
      </w:r>
    </w:p>
    <w:p w14:paraId="22231DD3" w14:textId="77777777" w:rsidR="00510FBD" w:rsidRDefault="00000000">
      <w:pPr>
        <w:ind w:left="346" w:hanging="346"/>
      </w:pPr>
      <w:r>
        <w:rPr>
          <w:b/>
          <w:color w:val="2D5F87"/>
          <w:sz w:val="20"/>
        </w:rPr>
        <w:t xml:space="preserve">E. </w:t>
      </w:r>
      <w:r>
        <w:rPr>
          <w:color w:val="222222"/>
          <w:sz w:val="20"/>
        </w:rPr>
        <w:t>Radiotherapy to the swelling</w:t>
      </w:r>
    </w:p>
    <w:p w14:paraId="383BE9AA" w14:textId="77777777" w:rsidR="00510FBD" w:rsidRDefault="00000000">
      <w:r>
        <w:rPr>
          <w:b/>
          <w:color w:val="666666"/>
          <w:sz w:val="17"/>
        </w:rPr>
        <w:t xml:space="preserve">Source: </w:t>
      </w:r>
      <w:r>
        <w:rPr>
          <w:color w:val="666666"/>
          <w:sz w:val="17"/>
        </w:rPr>
        <w:t>Bailey &amp; Love, relevant chapter on surgical infection.</w:t>
      </w:r>
    </w:p>
    <w:p w14:paraId="6D7FF992" w14:textId="77777777" w:rsidR="00510FBD" w:rsidRDefault="00000000">
      <w:pPr>
        <w:keepNext/>
        <w:spacing w:before="100"/>
      </w:pPr>
      <w:r>
        <w:rPr>
          <w:b/>
          <w:color w:val="173F67"/>
        </w:rPr>
        <w:t xml:space="preserve">Q13. </w:t>
      </w:r>
      <w:r>
        <w:rPr>
          <w:color w:val="222222"/>
        </w:rPr>
        <w:t>A 48-year-old man with an infected mandibular molar develops bilateral submandibular swelling, elevation of the tongue, drooling, dysphagia, and inspiratory stridor. The floor of the mouth is tense and indurated. Intravenous antibiotics are being prepared. What is the immediate management priority?</w:t>
      </w:r>
    </w:p>
    <w:p w14:paraId="61963592" w14:textId="77777777" w:rsidR="00510FBD" w:rsidRDefault="00000000">
      <w:pPr>
        <w:ind w:left="346" w:hanging="346"/>
      </w:pPr>
      <w:r>
        <w:rPr>
          <w:b/>
          <w:color w:val="2D5F87"/>
          <w:sz w:val="20"/>
        </w:rPr>
        <w:t xml:space="preserve">A. </w:t>
      </w:r>
      <w:r>
        <w:rPr>
          <w:color w:val="222222"/>
          <w:sz w:val="20"/>
        </w:rPr>
        <w:t>Airway protection</w:t>
      </w:r>
    </w:p>
    <w:p w14:paraId="5A9212A8" w14:textId="77777777" w:rsidR="00510FBD" w:rsidRDefault="00000000">
      <w:pPr>
        <w:ind w:left="346" w:hanging="346"/>
      </w:pPr>
      <w:r>
        <w:rPr>
          <w:b/>
          <w:color w:val="2D5F87"/>
          <w:sz w:val="20"/>
        </w:rPr>
        <w:t xml:space="preserve">B. </w:t>
      </w:r>
      <w:r>
        <w:rPr>
          <w:color w:val="222222"/>
          <w:sz w:val="20"/>
        </w:rPr>
        <w:t>Dental radiography</w:t>
      </w:r>
    </w:p>
    <w:p w14:paraId="30E29119" w14:textId="77777777" w:rsidR="00510FBD" w:rsidRDefault="00000000">
      <w:pPr>
        <w:ind w:left="346" w:hanging="346"/>
      </w:pPr>
      <w:r>
        <w:rPr>
          <w:b/>
          <w:color w:val="2D5F87"/>
          <w:sz w:val="20"/>
        </w:rPr>
        <w:t xml:space="preserve">C. </w:t>
      </w:r>
      <w:r>
        <w:rPr>
          <w:color w:val="222222"/>
          <w:sz w:val="20"/>
        </w:rPr>
        <w:t>Incisional biopsy</w:t>
      </w:r>
    </w:p>
    <w:p w14:paraId="7EE52C4B" w14:textId="77777777" w:rsidR="00510FBD" w:rsidRDefault="00000000">
      <w:pPr>
        <w:ind w:left="346" w:hanging="346"/>
      </w:pPr>
      <w:r>
        <w:rPr>
          <w:b/>
          <w:color w:val="2D5F87"/>
          <w:sz w:val="20"/>
        </w:rPr>
        <w:t xml:space="preserve">D. </w:t>
      </w:r>
      <w:r>
        <w:rPr>
          <w:color w:val="222222"/>
          <w:sz w:val="20"/>
        </w:rPr>
        <w:t>Oral fluid challenge</w:t>
      </w:r>
    </w:p>
    <w:p w14:paraId="38E12CA3" w14:textId="77777777" w:rsidR="00510FBD" w:rsidRDefault="00000000">
      <w:pPr>
        <w:ind w:left="346" w:hanging="346"/>
      </w:pPr>
      <w:r>
        <w:rPr>
          <w:b/>
          <w:color w:val="2D5F87"/>
          <w:sz w:val="20"/>
        </w:rPr>
        <w:t xml:space="preserve">E. </w:t>
      </w:r>
      <w:r>
        <w:rPr>
          <w:color w:val="222222"/>
          <w:sz w:val="20"/>
        </w:rPr>
        <w:t>Primary wound closure</w:t>
      </w:r>
    </w:p>
    <w:p w14:paraId="317A3891" w14:textId="77777777" w:rsidR="00510FBD" w:rsidRDefault="00000000">
      <w:r>
        <w:rPr>
          <w:b/>
          <w:color w:val="666666"/>
          <w:sz w:val="17"/>
        </w:rPr>
        <w:t xml:space="preserve">Source: </w:t>
      </w:r>
      <w:r>
        <w:rPr>
          <w:color w:val="666666"/>
          <w:sz w:val="17"/>
        </w:rPr>
        <w:t>Bailey &amp; Love, relevant chapter on surgical infection.</w:t>
      </w:r>
    </w:p>
    <w:p w14:paraId="38D8D3DD" w14:textId="77777777" w:rsidR="00510FBD" w:rsidRDefault="00000000">
      <w:pPr>
        <w:keepNext/>
        <w:spacing w:before="100"/>
      </w:pPr>
      <w:r>
        <w:rPr>
          <w:b/>
          <w:color w:val="173F67"/>
        </w:rPr>
        <w:t xml:space="preserve">Q14. </w:t>
      </w:r>
      <w:r>
        <w:rPr>
          <w:color w:val="222222"/>
        </w:rPr>
        <w:t>A 36-year-old woman develops fever, neck pain, trismus, dysphagia, and progressive swelling after a mandibular tooth infection. Contrast-enhanced computed tomography demonstrates a deep-neck-space abscess displacing the airway. Resuscitation and airway assessment are underway. What treatment is required to achieve source control?</w:t>
      </w:r>
    </w:p>
    <w:p w14:paraId="7144A02C" w14:textId="77777777" w:rsidR="00510FBD" w:rsidRDefault="00000000">
      <w:pPr>
        <w:ind w:left="346" w:hanging="346"/>
      </w:pPr>
      <w:r>
        <w:rPr>
          <w:b/>
          <w:color w:val="2D5F87"/>
          <w:sz w:val="20"/>
        </w:rPr>
        <w:t xml:space="preserve">A. </w:t>
      </w:r>
      <w:r>
        <w:rPr>
          <w:color w:val="222222"/>
          <w:sz w:val="20"/>
        </w:rPr>
        <w:t>Antibiotics alone</w:t>
      </w:r>
    </w:p>
    <w:p w14:paraId="70C19E7C" w14:textId="77777777" w:rsidR="00510FBD" w:rsidRDefault="00000000">
      <w:pPr>
        <w:ind w:left="346" w:hanging="346"/>
      </w:pPr>
      <w:r>
        <w:rPr>
          <w:b/>
          <w:color w:val="2D5F87"/>
          <w:sz w:val="20"/>
        </w:rPr>
        <w:t xml:space="preserve">B. </w:t>
      </w:r>
      <w:r>
        <w:rPr>
          <w:color w:val="222222"/>
          <w:sz w:val="20"/>
        </w:rPr>
        <w:t>Dental scaling only</w:t>
      </w:r>
    </w:p>
    <w:p w14:paraId="4EE9E778" w14:textId="77777777" w:rsidR="00510FBD" w:rsidRDefault="00000000">
      <w:pPr>
        <w:ind w:left="346" w:hanging="346"/>
      </w:pPr>
      <w:r>
        <w:rPr>
          <w:b/>
          <w:color w:val="2D5F87"/>
          <w:sz w:val="20"/>
        </w:rPr>
        <w:lastRenderedPageBreak/>
        <w:t xml:space="preserve">C. </w:t>
      </w:r>
      <w:r>
        <w:rPr>
          <w:color w:val="222222"/>
          <w:sz w:val="20"/>
        </w:rPr>
        <w:t>Operative drainage and antibiotics</w:t>
      </w:r>
    </w:p>
    <w:p w14:paraId="7E61BA23" w14:textId="77777777" w:rsidR="00510FBD" w:rsidRDefault="00000000">
      <w:pPr>
        <w:ind w:left="346" w:hanging="346"/>
      </w:pPr>
      <w:r>
        <w:rPr>
          <w:b/>
          <w:color w:val="2D5F87"/>
          <w:sz w:val="20"/>
        </w:rPr>
        <w:t xml:space="preserve">D. </w:t>
      </w:r>
      <w:r>
        <w:rPr>
          <w:color w:val="222222"/>
          <w:sz w:val="20"/>
        </w:rPr>
        <w:t>Steroids without antibiotics</w:t>
      </w:r>
    </w:p>
    <w:p w14:paraId="062EBEDD" w14:textId="77777777" w:rsidR="00510FBD" w:rsidRDefault="00000000">
      <w:pPr>
        <w:ind w:left="346" w:hanging="346"/>
      </w:pPr>
      <w:r>
        <w:rPr>
          <w:b/>
          <w:color w:val="2D5F87"/>
          <w:sz w:val="20"/>
        </w:rPr>
        <w:t xml:space="preserve">E. </w:t>
      </w:r>
      <w:r>
        <w:rPr>
          <w:color w:val="222222"/>
          <w:sz w:val="20"/>
        </w:rPr>
        <w:t>Warm saline mouthwash</w:t>
      </w:r>
    </w:p>
    <w:p w14:paraId="4A5CD836" w14:textId="77777777" w:rsidR="00510FBD" w:rsidRDefault="00000000">
      <w:r>
        <w:rPr>
          <w:b/>
          <w:color w:val="666666"/>
          <w:sz w:val="17"/>
        </w:rPr>
        <w:t xml:space="preserve">Source: </w:t>
      </w:r>
      <w:r>
        <w:rPr>
          <w:color w:val="666666"/>
          <w:sz w:val="17"/>
        </w:rPr>
        <w:t>Bailey &amp; Love, relevant chapter on surgical infection.</w:t>
      </w:r>
    </w:p>
    <w:p w14:paraId="66DF64BC" w14:textId="77777777" w:rsidR="00510FBD" w:rsidRDefault="00000000">
      <w:pPr>
        <w:keepNext/>
        <w:spacing w:before="100"/>
      </w:pPr>
      <w:r>
        <w:rPr>
          <w:b/>
          <w:color w:val="173F67"/>
        </w:rPr>
        <w:t xml:space="preserve">Q15. </w:t>
      </w:r>
      <w:r>
        <w:rPr>
          <w:color w:val="222222"/>
        </w:rPr>
        <w:t>A 42-year-old man presents after a contaminated crush injury. His leg is severely painful and swollen, with bronze skin, bullae, crepitus, and thin brown discharge. At exploration, muscle is dark, does not bleed, and fails to contract. What is the most appropriate definitive treatment?</w:t>
      </w:r>
    </w:p>
    <w:p w14:paraId="23286753" w14:textId="77777777" w:rsidR="00510FBD" w:rsidRDefault="00000000">
      <w:pPr>
        <w:ind w:left="346" w:hanging="346"/>
      </w:pPr>
      <w:r>
        <w:rPr>
          <w:b/>
          <w:color w:val="2D5F87"/>
          <w:sz w:val="20"/>
        </w:rPr>
        <w:t xml:space="preserve">A. </w:t>
      </w:r>
      <w:r>
        <w:rPr>
          <w:color w:val="222222"/>
          <w:sz w:val="20"/>
        </w:rPr>
        <w:t>Antibiotics alone</w:t>
      </w:r>
    </w:p>
    <w:p w14:paraId="6010ABA0" w14:textId="77777777" w:rsidR="00510FBD" w:rsidRDefault="00000000">
      <w:pPr>
        <w:ind w:left="346" w:hanging="346"/>
      </w:pPr>
      <w:r>
        <w:rPr>
          <w:b/>
          <w:color w:val="2D5F87"/>
          <w:sz w:val="20"/>
        </w:rPr>
        <w:t xml:space="preserve">B. </w:t>
      </w:r>
      <w:r>
        <w:rPr>
          <w:color w:val="222222"/>
          <w:sz w:val="20"/>
        </w:rPr>
        <w:t>Delayed wound closure</w:t>
      </w:r>
    </w:p>
    <w:p w14:paraId="7A94F61C" w14:textId="77777777" w:rsidR="00510FBD" w:rsidRDefault="00000000">
      <w:pPr>
        <w:ind w:left="346" w:hanging="346"/>
      </w:pPr>
      <w:r>
        <w:rPr>
          <w:b/>
          <w:color w:val="2D5F87"/>
          <w:sz w:val="20"/>
        </w:rPr>
        <w:t xml:space="preserve">C. </w:t>
      </w:r>
      <w:r>
        <w:rPr>
          <w:color w:val="222222"/>
          <w:sz w:val="20"/>
        </w:rPr>
        <w:t>Immediate radical debridement</w:t>
      </w:r>
    </w:p>
    <w:p w14:paraId="3FB279F9" w14:textId="77777777" w:rsidR="00510FBD" w:rsidRDefault="00000000">
      <w:pPr>
        <w:ind w:left="346" w:hanging="346"/>
      </w:pPr>
      <w:r>
        <w:rPr>
          <w:b/>
          <w:color w:val="2D5F87"/>
          <w:sz w:val="20"/>
        </w:rPr>
        <w:t xml:space="preserve">D. </w:t>
      </w:r>
      <w:r>
        <w:rPr>
          <w:color w:val="222222"/>
          <w:sz w:val="20"/>
        </w:rPr>
        <w:t>Needle aspiration</w:t>
      </w:r>
    </w:p>
    <w:p w14:paraId="3CFE0B37" w14:textId="77777777" w:rsidR="00510FBD" w:rsidRDefault="00000000">
      <w:pPr>
        <w:ind w:left="346" w:hanging="346"/>
      </w:pPr>
      <w:r>
        <w:rPr>
          <w:b/>
          <w:color w:val="2D5F87"/>
          <w:sz w:val="20"/>
        </w:rPr>
        <w:t xml:space="preserve">E. </w:t>
      </w:r>
      <w:r>
        <w:rPr>
          <w:color w:val="222222"/>
          <w:sz w:val="20"/>
        </w:rPr>
        <w:t>Topical antiseptic therapy</w:t>
      </w:r>
    </w:p>
    <w:p w14:paraId="79011AF0" w14:textId="77777777" w:rsidR="00510FBD" w:rsidRDefault="00000000">
      <w:r>
        <w:rPr>
          <w:b/>
          <w:color w:val="666666"/>
          <w:sz w:val="17"/>
        </w:rPr>
        <w:t xml:space="preserve">Source: </w:t>
      </w:r>
      <w:r>
        <w:rPr>
          <w:color w:val="666666"/>
          <w:sz w:val="17"/>
        </w:rPr>
        <w:t>Bailey &amp; Love, relevant chapter on surgical infection.</w:t>
      </w:r>
    </w:p>
    <w:p w14:paraId="3A7360D9" w14:textId="77777777" w:rsidR="00510FBD" w:rsidRDefault="00000000">
      <w:r>
        <w:br w:type="page"/>
      </w:r>
    </w:p>
    <w:p w14:paraId="775741D1" w14:textId="77777777" w:rsidR="00510FBD" w:rsidRDefault="00000000">
      <w:pPr>
        <w:pStyle w:val="Heading1"/>
      </w:pPr>
      <w:r>
        <w:lastRenderedPageBreak/>
        <w:t>Salivary Gland Diseases</w:t>
      </w:r>
    </w:p>
    <w:p w14:paraId="6984D8B9" w14:textId="77777777" w:rsidR="00510FBD" w:rsidRDefault="00000000">
      <w:pPr>
        <w:keepNext/>
        <w:spacing w:before="100"/>
      </w:pPr>
      <w:r>
        <w:rPr>
          <w:b/>
          <w:color w:val="173F67"/>
        </w:rPr>
        <w:t xml:space="preserve">Q1. </w:t>
      </w:r>
      <w:r>
        <w:rPr>
          <w:color w:val="222222"/>
        </w:rPr>
        <w:t>A 42-year-old man reports recurrent pain and swelling beneath the mandible whenever he eats. The swelling subsides between meals. Examination reveals a firm submandibular gland, and a hard object is palpable in the floor of the mouth along Wharton’s duct. What is the most likely diagnosis?</w:t>
      </w:r>
    </w:p>
    <w:p w14:paraId="287B1D55" w14:textId="77777777" w:rsidR="00510FBD" w:rsidRDefault="00000000">
      <w:pPr>
        <w:ind w:left="346" w:hanging="346"/>
      </w:pPr>
      <w:r>
        <w:rPr>
          <w:b/>
          <w:color w:val="2D5F87"/>
          <w:sz w:val="20"/>
        </w:rPr>
        <w:t xml:space="preserve">A. </w:t>
      </w:r>
      <w:r>
        <w:rPr>
          <w:color w:val="222222"/>
          <w:sz w:val="20"/>
        </w:rPr>
        <w:t>Acute parotitis</w:t>
      </w:r>
    </w:p>
    <w:p w14:paraId="1620FD7B" w14:textId="77777777" w:rsidR="00510FBD" w:rsidRDefault="00000000">
      <w:pPr>
        <w:ind w:left="346" w:hanging="346"/>
      </w:pPr>
      <w:r>
        <w:rPr>
          <w:b/>
          <w:color w:val="2D5F87"/>
          <w:sz w:val="20"/>
        </w:rPr>
        <w:t xml:space="preserve">B. </w:t>
      </w:r>
      <w:r>
        <w:rPr>
          <w:color w:val="222222"/>
          <w:sz w:val="20"/>
        </w:rPr>
        <w:t>Pleomorphic adenoma</w:t>
      </w:r>
    </w:p>
    <w:p w14:paraId="0AA9029F" w14:textId="77777777" w:rsidR="00510FBD" w:rsidRDefault="00000000">
      <w:pPr>
        <w:ind w:left="346" w:hanging="346"/>
      </w:pPr>
      <w:r>
        <w:rPr>
          <w:b/>
          <w:color w:val="2D5F87"/>
          <w:sz w:val="20"/>
        </w:rPr>
        <w:t xml:space="preserve">C. </w:t>
      </w:r>
      <w:r>
        <w:rPr>
          <w:color w:val="222222"/>
          <w:sz w:val="20"/>
        </w:rPr>
        <w:t>Ranula</w:t>
      </w:r>
    </w:p>
    <w:p w14:paraId="10D64450" w14:textId="77777777" w:rsidR="00510FBD" w:rsidRDefault="00000000">
      <w:pPr>
        <w:ind w:left="346" w:hanging="346"/>
      </w:pPr>
      <w:r>
        <w:rPr>
          <w:b/>
          <w:color w:val="2D5F87"/>
          <w:sz w:val="20"/>
        </w:rPr>
        <w:t xml:space="preserve">D. </w:t>
      </w:r>
      <w:r>
        <w:rPr>
          <w:color w:val="222222"/>
          <w:sz w:val="20"/>
        </w:rPr>
        <w:t>Submandibular sialolithiasis</w:t>
      </w:r>
    </w:p>
    <w:p w14:paraId="07076D89" w14:textId="77777777" w:rsidR="00510FBD" w:rsidRDefault="00000000">
      <w:pPr>
        <w:ind w:left="346" w:hanging="346"/>
      </w:pPr>
      <w:r>
        <w:rPr>
          <w:b/>
          <w:color w:val="2D5F87"/>
          <w:sz w:val="20"/>
        </w:rPr>
        <w:t xml:space="preserve">E. </w:t>
      </w:r>
      <w:r>
        <w:rPr>
          <w:color w:val="222222"/>
          <w:sz w:val="20"/>
        </w:rPr>
        <w:t>Warthin tumour</w:t>
      </w:r>
    </w:p>
    <w:p w14:paraId="4301C449" w14:textId="77777777" w:rsidR="00510FBD" w:rsidRDefault="00000000">
      <w:r>
        <w:rPr>
          <w:b/>
          <w:color w:val="666666"/>
          <w:sz w:val="17"/>
        </w:rPr>
        <w:t xml:space="preserve">Source: </w:t>
      </w:r>
      <w:r>
        <w:rPr>
          <w:color w:val="666666"/>
          <w:sz w:val="17"/>
        </w:rPr>
        <w:t>Bailey &amp; Love, relevant chapter on disorders of salivary glands.</w:t>
      </w:r>
    </w:p>
    <w:p w14:paraId="35D4021B" w14:textId="77777777" w:rsidR="00510FBD" w:rsidRDefault="00000000">
      <w:pPr>
        <w:keepNext/>
        <w:spacing w:before="100"/>
      </w:pPr>
      <w:r>
        <w:rPr>
          <w:b/>
          <w:color w:val="173F67"/>
        </w:rPr>
        <w:t xml:space="preserve">Q2. </w:t>
      </w:r>
      <w:r>
        <w:rPr>
          <w:color w:val="222222"/>
        </w:rPr>
        <w:t>A 36-year-old woman presents with a painless, slowly enlarging, mobile parotid swelling of three years’ duration. Facial nerve function is normal, and imaging shows a well-defined lobulated lesion in the superficial lobe. Which is the most common benign salivary gland tumour fitting this presentation?</w:t>
      </w:r>
    </w:p>
    <w:p w14:paraId="21619AA1" w14:textId="77777777" w:rsidR="00510FBD" w:rsidRDefault="00000000">
      <w:pPr>
        <w:ind w:left="346" w:hanging="346"/>
      </w:pPr>
      <w:r>
        <w:rPr>
          <w:b/>
          <w:color w:val="2D5F87"/>
          <w:sz w:val="20"/>
        </w:rPr>
        <w:t xml:space="preserve">A. </w:t>
      </w:r>
      <w:r>
        <w:rPr>
          <w:color w:val="222222"/>
          <w:sz w:val="20"/>
        </w:rPr>
        <w:t>Acinic cell carcinoma</w:t>
      </w:r>
    </w:p>
    <w:p w14:paraId="3875DDA4" w14:textId="77777777" w:rsidR="00510FBD" w:rsidRDefault="00000000">
      <w:pPr>
        <w:ind w:left="346" w:hanging="346"/>
      </w:pPr>
      <w:r>
        <w:rPr>
          <w:b/>
          <w:color w:val="2D5F87"/>
          <w:sz w:val="20"/>
        </w:rPr>
        <w:t xml:space="preserve">B. </w:t>
      </w:r>
      <w:r>
        <w:rPr>
          <w:color w:val="222222"/>
          <w:sz w:val="20"/>
        </w:rPr>
        <w:t>Adenoid cystic carcinoma</w:t>
      </w:r>
    </w:p>
    <w:p w14:paraId="1CC4BD8A" w14:textId="77777777" w:rsidR="00510FBD" w:rsidRDefault="00000000">
      <w:pPr>
        <w:ind w:left="346" w:hanging="346"/>
      </w:pPr>
      <w:r>
        <w:rPr>
          <w:b/>
          <w:color w:val="2D5F87"/>
          <w:sz w:val="20"/>
        </w:rPr>
        <w:t xml:space="preserve">C. </w:t>
      </w:r>
      <w:r>
        <w:rPr>
          <w:color w:val="222222"/>
          <w:sz w:val="20"/>
        </w:rPr>
        <w:t>Mucoepidermoid carcinoma</w:t>
      </w:r>
    </w:p>
    <w:p w14:paraId="42A80C42" w14:textId="77777777" w:rsidR="00510FBD" w:rsidRDefault="00000000">
      <w:pPr>
        <w:ind w:left="346" w:hanging="346"/>
      </w:pPr>
      <w:r>
        <w:rPr>
          <w:b/>
          <w:color w:val="2D5F87"/>
          <w:sz w:val="20"/>
        </w:rPr>
        <w:t xml:space="preserve">D. </w:t>
      </w:r>
      <w:r>
        <w:rPr>
          <w:color w:val="222222"/>
          <w:sz w:val="20"/>
        </w:rPr>
        <w:t>Pleomorphic adenoma</w:t>
      </w:r>
    </w:p>
    <w:p w14:paraId="43EB1180" w14:textId="77777777" w:rsidR="00510FBD" w:rsidRDefault="00000000">
      <w:pPr>
        <w:ind w:left="346" w:hanging="346"/>
      </w:pPr>
      <w:r>
        <w:rPr>
          <w:b/>
          <w:color w:val="2D5F87"/>
          <w:sz w:val="20"/>
        </w:rPr>
        <w:t xml:space="preserve">E. </w:t>
      </w:r>
      <w:r>
        <w:rPr>
          <w:color w:val="222222"/>
          <w:sz w:val="20"/>
        </w:rPr>
        <w:t>Warthin tumour</w:t>
      </w:r>
    </w:p>
    <w:p w14:paraId="2C0B26F4" w14:textId="77777777" w:rsidR="00510FBD" w:rsidRDefault="00000000">
      <w:r>
        <w:rPr>
          <w:b/>
          <w:color w:val="666666"/>
          <w:sz w:val="17"/>
        </w:rPr>
        <w:t xml:space="preserve">Source: </w:t>
      </w:r>
      <w:r>
        <w:rPr>
          <w:color w:val="666666"/>
          <w:sz w:val="17"/>
        </w:rPr>
        <w:t>Bailey &amp; Love, relevant chapter on disorders of salivary glands.</w:t>
      </w:r>
    </w:p>
    <w:p w14:paraId="42E2351C" w14:textId="77777777" w:rsidR="00510FBD" w:rsidRDefault="00000000">
      <w:pPr>
        <w:keepNext/>
        <w:spacing w:before="100"/>
      </w:pPr>
      <w:r>
        <w:rPr>
          <w:b/>
          <w:color w:val="173F67"/>
        </w:rPr>
        <w:t xml:space="preserve">Q3. </w:t>
      </w:r>
      <w:r>
        <w:rPr>
          <w:color w:val="222222"/>
        </w:rPr>
        <w:t>A 67-year-old man with a long smoking history has a painless mass at the lower pole of the parotid gland. Imaging demonstrates a well-circumscribed cystic lesion, with a smaller similar lesion in the opposite gland. Which salivary gland tumour is characteristically associated with this pattern?</w:t>
      </w:r>
    </w:p>
    <w:p w14:paraId="7B1C3E2C" w14:textId="77777777" w:rsidR="00510FBD" w:rsidRDefault="00000000">
      <w:pPr>
        <w:ind w:left="346" w:hanging="346"/>
      </w:pPr>
      <w:r>
        <w:rPr>
          <w:b/>
          <w:color w:val="2D5F87"/>
          <w:sz w:val="20"/>
        </w:rPr>
        <w:t xml:space="preserve">A. </w:t>
      </w:r>
      <w:r>
        <w:rPr>
          <w:color w:val="222222"/>
          <w:sz w:val="20"/>
        </w:rPr>
        <w:t>Acinic cell carcinoma</w:t>
      </w:r>
    </w:p>
    <w:p w14:paraId="058A175F" w14:textId="77777777" w:rsidR="00510FBD" w:rsidRDefault="00000000">
      <w:pPr>
        <w:ind w:left="346" w:hanging="346"/>
      </w:pPr>
      <w:r>
        <w:rPr>
          <w:b/>
          <w:color w:val="2D5F87"/>
          <w:sz w:val="20"/>
        </w:rPr>
        <w:t xml:space="preserve">B. </w:t>
      </w:r>
      <w:r>
        <w:rPr>
          <w:color w:val="222222"/>
          <w:sz w:val="20"/>
        </w:rPr>
        <w:t>Adenoid cystic carcinoma</w:t>
      </w:r>
    </w:p>
    <w:p w14:paraId="1DAF54E1" w14:textId="77777777" w:rsidR="00510FBD" w:rsidRDefault="00000000">
      <w:pPr>
        <w:ind w:left="346" w:hanging="346"/>
      </w:pPr>
      <w:r>
        <w:rPr>
          <w:b/>
          <w:color w:val="2D5F87"/>
          <w:sz w:val="20"/>
        </w:rPr>
        <w:t xml:space="preserve">C. </w:t>
      </w:r>
      <w:r>
        <w:rPr>
          <w:color w:val="222222"/>
          <w:sz w:val="20"/>
        </w:rPr>
        <w:t>Mucoepidermoid carcinoma</w:t>
      </w:r>
    </w:p>
    <w:p w14:paraId="6A580C82" w14:textId="77777777" w:rsidR="00510FBD" w:rsidRDefault="00000000">
      <w:pPr>
        <w:ind w:left="346" w:hanging="346"/>
      </w:pPr>
      <w:r>
        <w:rPr>
          <w:b/>
          <w:color w:val="2D5F87"/>
          <w:sz w:val="20"/>
        </w:rPr>
        <w:t xml:space="preserve">D. </w:t>
      </w:r>
      <w:r>
        <w:rPr>
          <w:color w:val="222222"/>
          <w:sz w:val="20"/>
        </w:rPr>
        <w:t>Pleomorphic adenoma</w:t>
      </w:r>
    </w:p>
    <w:p w14:paraId="4EE4D016" w14:textId="77777777" w:rsidR="00510FBD" w:rsidRDefault="00000000">
      <w:pPr>
        <w:ind w:left="346" w:hanging="346"/>
      </w:pPr>
      <w:r>
        <w:rPr>
          <w:b/>
          <w:color w:val="2D5F87"/>
          <w:sz w:val="20"/>
        </w:rPr>
        <w:t xml:space="preserve">E. </w:t>
      </w:r>
      <w:r>
        <w:rPr>
          <w:color w:val="222222"/>
          <w:sz w:val="20"/>
        </w:rPr>
        <w:t>Warthin tumour</w:t>
      </w:r>
    </w:p>
    <w:p w14:paraId="3B0FB54F" w14:textId="77777777" w:rsidR="00510FBD" w:rsidRDefault="00000000">
      <w:r>
        <w:rPr>
          <w:b/>
          <w:color w:val="666666"/>
          <w:sz w:val="17"/>
        </w:rPr>
        <w:t xml:space="preserve">Source: </w:t>
      </w:r>
      <w:r>
        <w:rPr>
          <w:color w:val="666666"/>
          <w:sz w:val="17"/>
        </w:rPr>
        <w:t>Bailey &amp; Love, relevant chapter on disorders of salivary glands.</w:t>
      </w:r>
    </w:p>
    <w:p w14:paraId="64AB5EF4" w14:textId="77777777" w:rsidR="00510FBD" w:rsidRDefault="00000000">
      <w:pPr>
        <w:keepNext/>
        <w:spacing w:before="100"/>
      </w:pPr>
      <w:r>
        <w:rPr>
          <w:b/>
          <w:color w:val="173F67"/>
        </w:rPr>
        <w:t xml:space="preserve">Q4. </w:t>
      </w:r>
      <w:r>
        <w:rPr>
          <w:color w:val="222222"/>
        </w:rPr>
        <w:t>A dehydrated 70-year-old postoperative patient develops fever and painful swelling in front of the ear. The parotid gland is tender, and purulent material is expressed from Stensen’s duct. Acute suppurative parotitis is diagnosed. Which organism is classically responsible?</w:t>
      </w:r>
    </w:p>
    <w:p w14:paraId="1D66ACE1" w14:textId="77777777" w:rsidR="00510FBD" w:rsidRDefault="00000000">
      <w:pPr>
        <w:ind w:left="346" w:hanging="346"/>
      </w:pPr>
      <w:r>
        <w:rPr>
          <w:b/>
          <w:color w:val="2D5F87"/>
          <w:sz w:val="20"/>
        </w:rPr>
        <w:t xml:space="preserve">A. </w:t>
      </w:r>
      <w:r>
        <w:rPr>
          <w:color w:val="222222"/>
          <w:sz w:val="20"/>
        </w:rPr>
        <w:t>Clostridium perfringens</w:t>
      </w:r>
    </w:p>
    <w:p w14:paraId="0702FF58" w14:textId="77777777" w:rsidR="00510FBD" w:rsidRDefault="00000000">
      <w:pPr>
        <w:ind w:left="346" w:hanging="346"/>
      </w:pPr>
      <w:r>
        <w:rPr>
          <w:b/>
          <w:color w:val="2D5F87"/>
          <w:sz w:val="20"/>
        </w:rPr>
        <w:t xml:space="preserve">B. </w:t>
      </w:r>
      <w:r>
        <w:rPr>
          <w:color w:val="222222"/>
          <w:sz w:val="20"/>
        </w:rPr>
        <w:t>Escherichia coli</w:t>
      </w:r>
    </w:p>
    <w:p w14:paraId="190A9103" w14:textId="77777777" w:rsidR="00510FBD" w:rsidRDefault="00000000">
      <w:pPr>
        <w:ind w:left="346" w:hanging="346"/>
      </w:pPr>
      <w:r>
        <w:rPr>
          <w:b/>
          <w:color w:val="2D5F87"/>
          <w:sz w:val="20"/>
        </w:rPr>
        <w:t xml:space="preserve">C. </w:t>
      </w:r>
      <w:r>
        <w:rPr>
          <w:color w:val="222222"/>
          <w:sz w:val="20"/>
        </w:rPr>
        <w:t>Pseudomonas aeruginosa</w:t>
      </w:r>
    </w:p>
    <w:p w14:paraId="4569E2DA" w14:textId="77777777" w:rsidR="00510FBD" w:rsidRDefault="00000000">
      <w:pPr>
        <w:ind w:left="346" w:hanging="346"/>
      </w:pPr>
      <w:r>
        <w:rPr>
          <w:b/>
          <w:color w:val="2D5F87"/>
          <w:sz w:val="20"/>
        </w:rPr>
        <w:t xml:space="preserve">D. </w:t>
      </w:r>
      <w:r>
        <w:rPr>
          <w:color w:val="222222"/>
          <w:sz w:val="20"/>
        </w:rPr>
        <w:t>Staphylococcus aureus</w:t>
      </w:r>
    </w:p>
    <w:p w14:paraId="0A3098F8" w14:textId="77777777" w:rsidR="00510FBD" w:rsidRDefault="00000000">
      <w:pPr>
        <w:ind w:left="346" w:hanging="346"/>
      </w:pPr>
      <w:r>
        <w:rPr>
          <w:b/>
          <w:color w:val="2D5F87"/>
          <w:sz w:val="20"/>
        </w:rPr>
        <w:t xml:space="preserve">E. </w:t>
      </w:r>
      <w:r>
        <w:rPr>
          <w:color w:val="222222"/>
          <w:sz w:val="20"/>
        </w:rPr>
        <w:t>Streptococcus pyogenes</w:t>
      </w:r>
    </w:p>
    <w:p w14:paraId="0569186C" w14:textId="77777777" w:rsidR="00510FBD" w:rsidRDefault="00000000">
      <w:r>
        <w:rPr>
          <w:b/>
          <w:color w:val="666666"/>
          <w:sz w:val="17"/>
        </w:rPr>
        <w:t xml:space="preserve">Source: </w:t>
      </w:r>
      <w:r>
        <w:rPr>
          <w:color w:val="666666"/>
          <w:sz w:val="17"/>
        </w:rPr>
        <w:t>Bailey &amp; Love, relevant chapter on disorders of salivary glands.</w:t>
      </w:r>
    </w:p>
    <w:p w14:paraId="2BDA8ECC" w14:textId="77777777" w:rsidR="00510FBD" w:rsidRDefault="00000000">
      <w:pPr>
        <w:keepNext/>
        <w:spacing w:before="100"/>
      </w:pPr>
      <w:r>
        <w:rPr>
          <w:b/>
          <w:color w:val="173F67"/>
        </w:rPr>
        <w:t xml:space="preserve">Q5. </w:t>
      </w:r>
      <w:r>
        <w:rPr>
          <w:color w:val="222222"/>
        </w:rPr>
        <w:t>A 22-year-old woman presents with a painless, fluctuant, bluish swelling in the floor of the mouth. The lesion lies above the mylohyoid muscle, elevates the tongue slightly, and has no cervical component. Which salivary lesion is the most likely diagnosis?</w:t>
      </w:r>
    </w:p>
    <w:p w14:paraId="7AA4FE59" w14:textId="77777777" w:rsidR="00510FBD" w:rsidRDefault="00000000">
      <w:pPr>
        <w:ind w:left="346" w:hanging="346"/>
      </w:pPr>
      <w:r>
        <w:rPr>
          <w:b/>
          <w:color w:val="2D5F87"/>
          <w:sz w:val="20"/>
        </w:rPr>
        <w:t xml:space="preserve">A. </w:t>
      </w:r>
      <w:r>
        <w:rPr>
          <w:color w:val="222222"/>
          <w:sz w:val="20"/>
        </w:rPr>
        <w:t>Dermoid cyst</w:t>
      </w:r>
    </w:p>
    <w:p w14:paraId="26BE9F29" w14:textId="77777777" w:rsidR="00510FBD" w:rsidRDefault="00000000">
      <w:pPr>
        <w:ind w:left="346" w:hanging="346"/>
      </w:pPr>
      <w:r>
        <w:rPr>
          <w:b/>
          <w:color w:val="2D5F87"/>
          <w:sz w:val="20"/>
        </w:rPr>
        <w:t xml:space="preserve">B. </w:t>
      </w:r>
      <w:r>
        <w:rPr>
          <w:color w:val="222222"/>
          <w:sz w:val="20"/>
        </w:rPr>
        <w:t>Lymphatic malformation</w:t>
      </w:r>
    </w:p>
    <w:p w14:paraId="79ECA0E9" w14:textId="77777777" w:rsidR="00510FBD" w:rsidRDefault="00000000">
      <w:pPr>
        <w:ind w:left="346" w:hanging="346"/>
      </w:pPr>
      <w:r>
        <w:rPr>
          <w:b/>
          <w:color w:val="2D5F87"/>
          <w:sz w:val="20"/>
        </w:rPr>
        <w:t xml:space="preserve">C. </w:t>
      </w:r>
      <w:r>
        <w:rPr>
          <w:color w:val="222222"/>
          <w:sz w:val="20"/>
        </w:rPr>
        <w:t>Ranula</w:t>
      </w:r>
    </w:p>
    <w:p w14:paraId="05E6139E" w14:textId="77777777" w:rsidR="00510FBD" w:rsidRDefault="00000000">
      <w:pPr>
        <w:ind w:left="346" w:hanging="346"/>
      </w:pPr>
      <w:r>
        <w:rPr>
          <w:b/>
          <w:color w:val="2D5F87"/>
          <w:sz w:val="20"/>
        </w:rPr>
        <w:lastRenderedPageBreak/>
        <w:t xml:space="preserve">D. </w:t>
      </w:r>
      <w:r>
        <w:rPr>
          <w:color w:val="222222"/>
          <w:sz w:val="20"/>
        </w:rPr>
        <w:t>Sublingual abscess</w:t>
      </w:r>
    </w:p>
    <w:p w14:paraId="668B495F" w14:textId="77777777" w:rsidR="00510FBD" w:rsidRDefault="00000000">
      <w:pPr>
        <w:ind w:left="346" w:hanging="346"/>
      </w:pPr>
      <w:r>
        <w:rPr>
          <w:b/>
          <w:color w:val="2D5F87"/>
          <w:sz w:val="20"/>
        </w:rPr>
        <w:t xml:space="preserve">E. </w:t>
      </w:r>
      <w:r>
        <w:rPr>
          <w:color w:val="222222"/>
          <w:sz w:val="20"/>
        </w:rPr>
        <w:t>Thyroglossal cyst</w:t>
      </w:r>
    </w:p>
    <w:p w14:paraId="088AAB77" w14:textId="77777777" w:rsidR="00510FBD" w:rsidRDefault="00000000">
      <w:r>
        <w:rPr>
          <w:b/>
          <w:color w:val="666666"/>
          <w:sz w:val="17"/>
        </w:rPr>
        <w:t xml:space="preserve">Source: </w:t>
      </w:r>
      <w:r>
        <w:rPr>
          <w:color w:val="666666"/>
          <w:sz w:val="17"/>
        </w:rPr>
        <w:t>Bailey &amp; Love, relevant chapter on disorders of salivary glands.</w:t>
      </w:r>
    </w:p>
    <w:p w14:paraId="4AE0A190" w14:textId="77777777" w:rsidR="00510FBD" w:rsidRDefault="00000000">
      <w:pPr>
        <w:keepNext/>
        <w:spacing w:before="100"/>
      </w:pPr>
      <w:r>
        <w:rPr>
          <w:b/>
          <w:color w:val="173F67"/>
        </w:rPr>
        <w:t xml:space="preserve">Q6. </w:t>
      </w:r>
      <w:r>
        <w:rPr>
          <w:color w:val="222222"/>
        </w:rPr>
        <w:t>A dental student is comparing stone formation in the major salivary glands. The submandibular gland is affected more frequently than the parotid gland. Which explanation best accounts for this difference?</w:t>
      </w:r>
    </w:p>
    <w:p w14:paraId="26A2E708" w14:textId="77777777" w:rsidR="00510FBD" w:rsidRDefault="00000000">
      <w:pPr>
        <w:ind w:left="346" w:hanging="346"/>
      </w:pPr>
      <w:r>
        <w:rPr>
          <w:b/>
          <w:color w:val="2D5F87"/>
          <w:sz w:val="20"/>
        </w:rPr>
        <w:t xml:space="preserve">A. </w:t>
      </w:r>
      <w:r>
        <w:rPr>
          <w:color w:val="222222"/>
          <w:sz w:val="20"/>
        </w:rPr>
        <w:t>Acidic watery secretion and a short duct</w:t>
      </w:r>
    </w:p>
    <w:p w14:paraId="5285EFF4" w14:textId="77777777" w:rsidR="00510FBD" w:rsidRDefault="00000000">
      <w:pPr>
        <w:ind w:left="346" w:hanging="346"/>
      </w:pPr>
      <w:r>
        <w:rPr>
          <w:b/>
          <w:color w:val="2D5F87"/>
          <w:sz w:val="20"/>
        </w:rPr>
        <w:t xml:space="preserve">B. </w:t>
      </w:r>
      <w:r>
        <w:rPr>
          <w:color w:val="222222"/>
          <w:sz w:val="20"/>
        </w:rPr>
        <w:t>Dependent drainage through a wide duct</w:t>
      </w:r>
    </w:p>
    <w:p w14:paraId="77533981" w14:textId="77777777" w:rsidR="00510FBD" w:rsidRDefault="00000000">
      <w:pPr>
        <w:ind w:left="346" w:hanging="346"/>
      </w:pPr>
      <w:r>
        <w:rPr>
          <w:b/>
          <w:color w:val="2D5F87"/>
          <w:sz w:val="20"/>
        </w:rPr>
        <w:t xml:space="preserve">C. </w:t>
      </w:r>
      <w:r>
        <w:rPr>
          <w:color w:val="222222"/>
          <w:sz w:val="20"/>
        </w:rPr>
        <w:t>Low calcium concentration in saliva</w:t>
      </w:r>
    </w:p>
    <w:p w14:paraId="4ED21036" w14:textId="77777777" w:rsidR="00510FBD" w:rsidRDefault="00000000">
      <w:pPr>
        <w:ind w:left="346" w:hanging="346"/>
      </w:pPr>
      <w:r>
        <w:rPr>
          <w:b/>
          <w:color w:val="2D5F87"/>
          <w:sz w:val="20"/>
        </w:rPr>
        <w:t xml:space="preserve">D. </w:t>
      </w:r>
      <w:r>
        <w:rPr>
          <w:color w:val="222222"/>
          <w:sz w:val="20"/>
        </w:rPr>
        <w:t>Upward duct course with viscous alkaline saliva</w:t>
      </w:r>
    </w:p>
    <w:p w14:paraId="6BC4B551" w14:textId="77777777" w:rsidR="00510FBD" w:rsidRDefault="00000000">
      <w:pPr>
        <w:ind w:left="346" w:hanging="346"/>
      </w:pPr>
      <w:r>
        <w:rPr>
          <w:b/>
          <w:color w:val="2D5F87"/>
          <w:sz w:val="20"/>
        </w:rPr>
        <w:t xml:space="preserve">E. </w:t>
      </w:r>
      <w:r>
        <w:rPr>
          <w:color w:val="222222"/>
          <w:sz w:val="20"/>
        </w:rPr>
        <w:t>Vertical drainage assisted by gravity</w:t>
      </w:r>
    </w:p>
    <w:p w14:paraId="746CCC20" w14:textId="77777777" w:rsidR="00510FBD" w:rsidRDefault="00000000">
      <w:r>
        <w:rPr>
          <w:b/>
          <w:color w:val="666666"/>
          <w:sz w:val="17"/>
        </w:rPr>
        <w:t xml:space="preserve">Source: </w:t>
      </w:r>
      <w:r>
        <w:rPr>
          <w:color w:val="666666"/>
          <w:sz w:val="17"/>
        </w:rPr>
        <w:t>Bailey &amp; Love, relevant chapter on disorders of salivary glands.</w:t>
      </w:r>
    </w:p>
    <w:p w14:paraId="0CDFD074" w14:textId="77777777" w:rsidR="00510FBD" w:rsidRDefault="00000000">
      <w:pPr>
        <w:keepNext/>
        <w:spacing w:before="100"/>
      </w:pPr>
      <w:r>
        <w:rPr>
          <w:b/>
          <w:color w:val="173F67"/>
        </w:rPr>
        <w:t xml:space="preserve">Q7. </w:t>
      </w:r>
      <w:r>
        <w:rPr>
          <w:color w:val="222222"/>
        </w:rPr>
        <w:t>A 59-year-old patient has a rapidly enlarging parotid mass accompanied by persistent pain and new weakness of the ipsilateral facial muscles. The examiner considers these findings more concerning than a painless mobile swelling. What does facial nerve weakness most strongly indicate in this setting?</w:t>
      </w:r>
    </w:p>
    <w:p w14:paraId="014CAA1E" w14:textId="77777777" w:rsidR="00510FBD" w:rsidRDefault="00000000">
      <w:pPr>
        <w:ind w:left="346" w:hanging="346"/>
      </w:pPr>
      <w:r>
        <w:rPr>
          <w:b/>
          <w:color w:val="2D5F87"/>
          <w:sz w:val="20"/>
        </w:rPr>
        <w:t xml:space="preserve">A. </w:t>
      </w:r>
      <w:r>
        <w:rPr>
          <w:color w:val="222222"/>
          <w:sz w:val="20"/>
        </w:rPr>
        <w:t>Acute duct obstruction</w:t>
      </w:r>
    </w:p>
    <w:p w14:paraId="7526E84F" w14:textId="77777777" w:rsidR="00510FBD" w:rsidRDefault="00000000">
      <w:pPr>
        <w:ind w:left="346" w:hanging="346"/>
      </w:pPr>
      <w:r>
        <w:rPr>
          <w:b/>
          <w:color w:val="2D5F87"/>
          <w:sz w:val="20"/>
        </w:rPr>
        <w:t xml:space="preserve">B. </w:t>
      </w:r>
      <w:r>
        <w:rPr>
          <w:color w:val="222222"/>
          <w:sz w:val="20"/>
        </w:rPr>
        <w:t>Benign cyst formation</w:t>
      </w:r>
    </w:p>
    <w:p w14:paraId="70AB0D5E" w14:textId="77777777" w:rsidR="00510FBD" w:rsidRDefault="00000000">
      <w:pPr>
        <w:ind w:left="346" w:hanging="346"/>
      </w:pPr>
      <w:r>
        <w:rPr>
          <w:b/>
          <w:color w:val="2D5F87"/>
          <w:sz w:val="20"/>
        </w:rPr>
        <w:t xml:space="preserve">C. </w:t>
      </w:r>
      <w:r>
        <w:rPr>
          <w:color w:val="222222"/>
          <w:sz w:val="20"/>
        </w:rPr>
        <w:t>Chronic viral infection</w:t>
      </w:r>
    </w:p>
    <w:p w14:paraId="6D2CBF50" w14:textId="77777777" w:rsidR="00510FBD" w:rsidRDefault="00000000">
      <w:pPr>
        <w:ind w:left="346" w:hanging="346"/>
      </w:pPr>
      <w:r>
        <w:rPr>
          <w:b/>
          <w:color w:val="2D5F87"/>
          <w:sz w:val="20"/>
        </w:rPr>
        <w:t xml:space="preserve">D. </w:t>
      </w:r>
      <w:r>
        <w:rPr>
          <w:color w:val="222222"/>
          <w:sz w:val="20"/>
        </w:rPr>
        <w:t>Malignant tumour invasion</w:t>
      </w:r>
    </w:p>
    <w:p w14:paraId="68B45D1E" w14:textId="77777777" w:rsidR="00510FBD" w:rsidRDefault="00000000">
      <w:pPr>
        <w:ind w:left="346" w:hanging="346"/>
      </w:pPr>
      <w:r>
        <w:rPr>
          <w:b/>
          <w:color w:val="2D5F87"/>
          <w:sz w:val="20"/>
        </w:rPr>
        <w:t xml:space="preserve">E. </w:t>
      </w:r>
      <w:r>
        <w:rPr>
          <w:color w:val="222222"/>
          <w:sz w:val="20"/>
        </w:rPr>
        <w:t>Physiological gland enlargement</w:t>
      </w:r>
    </w:p>
    <w:p w14:paraId="6A6527E1" w14:textId="77777777" w:rsidR="00510FBD" w:rsidRDefault="00000000">
      <w:r>
        <w:rPr>
          <w:b/>
          <w:color w:val="666666"/>
          <w:sz w:val="17"/>
        </w:rPr>
        <w:t xml:space="preserve">Source: </w:t>
      </w:r>
      <w:r>
        <w:rPr>
          <w:color w:val="666666"/>
          <w:sz w:val="17"/>
        </w:rPr>
        <w:t>Bailey &amp; Love, relevant chapter on disorders of salivary glands.</w:t>
      </w:r>
    </w:p>
    <w:p w14:paraId="45B7D6BA" w14:textId="77777777" w:rsidR="00510FBD" w:rsidRDefault="00000000">
      <w:pPr>
        <w:keepNext/>
        <w:spacing w:before="100"/>
      </w:pPr>
      <w:r>
        <w:rPr>
          <w:b/>
          <w:color w:val="173F67"/>
        </w:rPr>
        <w:t xml:space="preserve">Q8. </w:t>
      </w:r>
      <w:r>
        <w:rPr>
          <w:color w:val="222222"/>
        </w:rPr>
        <w:t>A patient develops recurrent pleomorphic adenoma years after the original parotid mass was shelled out without removal of surrounding gland tissue. The surgeon explains that simple enucleation is inappropriate for this tumour. Which pathological feature best explains the high recurrence risk?</w:t>
      </w:r>
    </w:p>
    <w:p w14:paraId="38B57E4E" w14:textId="77777777" w:rsidR="00510FBD" w:rsidRDefault="00000000">
      <w:pPr>
        <w:ind w:left="346" w:hanging="346"/>
      </w:pPr>
      <w:r>
        <w:rPr>
          <w:b/>
          <w:color w:val="2D5F87"/>
          <w:sz w:val="20"/>
        </w:rPr>
        <w:t xml:space="preserve">A. </w:t>
      </w:r>
      <w:r>
        <w:rPr>
          <w:color w:val="222222"/>
          <w:sz w:val="20"/>
        </w:rPr>
        <w:t>Complete absence of a capsule</w:t>
      </w:r>
    </w:p>
    <w:p w14:paraId="25BB3CEC" w14:textId="77777777" w:rsidR="00510FBD" w:rsidRDefault="00000000">
      <w:pPr>
        <w:ind w:left="346" w:hanging="346"/>
      </w:pPr>
      <w:r>
        <w:rPr>
          <w:b/>
          <w:color w:val="2D5F87"/>
          <w:sz w:val="20"/>
        </w:rPr>
        <w:t xml:space="preserve">B. </w:t>
      </w:r>
      <w:r>
        <w:rPr>
          <w:color w:val="222222"/>
          <w:sz w:val="20"/>
        </w:rPr>
        <w:t>Diffuse lymphatic spread</w:t>
      </w:r>
    </w:p>
    <w:p w14:paraId="1B1CE142" w14:textId="77777777" w:rsidR="00510FBD" w:rsidRDefault="00000000">
      <w:pPr>
        <w:ind w:left="346" w:hanging="346"/>
      </w:pPr>
      <w:r>
        <w:rPr>
          <w:b/>
          <w:color w:val="2D5F87"/>
          <w:sz w:val="20"/>
        </w:rPr>
        <w:t xml:space="preserve">C. </w:t>
      </w:r>
      <w:r>
        <w:rPr>
          <w:color w:val="222222"/>
          <w:sz w:val="20"/>
        </w:rPr>
        <w:t>Multiple duct stones</w:t>
      </w:r>
    </w:p>
    <w:p w14:paraId="3DFA6B4E" w14:textId="77777777" w:rsidR="00510FBD" w:rsidRDefault="00000000">
      <w:pPr>
        <w:ind w:left="346" w:hanging="346"/>
      </w:pPr>
      <w:r>
        <w:rPr>
          <w:b/>
          <w:color w:val="2D5F87"/>
          <w:sz w:val="20"/>
        </w:rPr>
        <w:t xml:space="preserve">D. </w:t>
      </w:r>
      <w:r>
        <w:rPr>
          <w:color w:val="222222"/>
          <w:sz w:val="20"/>
        </w:rPr>
        <w:t>Pseudopodial extension beyond the capsule</w:t>
      </w:r>
    </w:p>
    <w:p w14:paraId="4AF3705E" w14:textId="77777777" w:rsidR="00510FBD" w:rsidRDefault="00000000">
      <w:pPr>
        <w:ind w:left="346" w:hanging="346"/>
      </w:pPr>
      <w:r>
        <w:rPr>
          <w:b/>
          <w:color w:val="2D5F87"/>
          <w:sz w:val="20"/>
        </w:rPr>
        <w:t xml:space="preserve">E. </w:t>
      </w:r>
      <w:r>
        <w:rPr>
          <w:color w:val="222222"/>
          <w:sz w:val="20"/>
        </w:rPr>
        <w:t>Uniform non-invasive growth</w:t>
      </w:r>
    </w:p>
    <w:p w14:paraId="782AA89A" w14:textId="77777777" w:rsidR="00510FBD" w:rsidRDefault="00000000">
      <w:r>
        <w:rPr>
          <w:b/>
          <w:color w:val="666666"/>
          <w:sz w:val="17"/>
        </w:rPr>
        <w:t xml:space="preserve">Source: </w:t>
      </w:r>
      <w:r>
        <w:rPr>
          <w:color w:val="666666"/>
          <w:sz w:val="17"/>
        </w:rPr>
        <w:t>Bailey &amp; Love, relevant chapter on disorders of salivary glands.</w:t>
      </w:r>
    </w:p>
    <w:p w14:paraId="17930FB6" w14:textId="77777777" w:rsidR="00510FBD" w:rsidRDefault="00000000">
      <w:pPr>
        <w:keepNext/>
        <w:spacing w:before="100"/>
      </w:pPr>
      <w:r>
        <w:rPr>
          <w:b/>
          <w:color w:val="173F67"/>
        </w:rPr>
        <w:t xml:space="preserve">Q9. </w:t>
      </w:r>
      <w:r>
        <w:rPr>
          <w:color w:val="222222"/>
        </w:rPr>
        <w:t>A 48-year-old man presents with fever, severe submandibular pain, and purulent discharge from Wharton’s duct. A stone is suspected, but contrast sialography is postponed until the acute episode settles. Why should sialography be avoided at this stage?</w:t>
      </w:r>
    </w:p>
    <w:p w14:paraId="7FCE8504" w14:textId="77777777" w:rsidR="00510FBD" w:rsidRDefault="00000000">
      <w:pPr>
        <w:ind w:left="346" w:hanging="346"/>
      </w:pPr>
      <w:r>
        <w:rPr>
          <w:b/>
          <w:color w:val="2D5F87"/>
          <w:sz w:val="20"/>
        </w:rPr>
        <w:t xml:space="preserve">A. </w:t>
      </w:r>
      <w:r>
        <w:rPr>
          <w:color w:val="222222"/>
          <w:sz w:val="20"/>
        </w:rPr>
        <w:t>It always damages the lingual nerve</w:t>
      </w:r>
    </w:p>
    <w:p w14:paraId="30D1EABB" w14:textId="77777777" w:rsidR="00510FBD" w:rsidRDefault="00000000">
      <w:pPr>
        <w:ind w:left="346" w:hanging="346"/>
      </w:pPr>
      <w:r>
        <w:rPr>
          <w:b/>
          <w:color w:val="2D5F87"/>
          <w:sz w:val="20"/>
        </w:rPr>
        <w:t xml:space="preserve">B. </w:t>
      </w:r>
      <w:r>
        <w:rPr>
          <w:color w:val="222222"/>
          <w:sz w:val="20"/>
        </w:rPr>
        <w:t>It can exacerbate acute infection</w:t>
      </w:r>
    </w:p>
    <w:p w14:paraId="0026E094" w14:textId="77777777" w:rsidR="00510FBD" w:rsidRDefault="00000000">
      <w:pPr>
        <w:ind w:left="346" w:hanging="346"/>
      </w:pPr>
      <w:r>
        <w:rPr>
          <w:b/>
          <w:color w:val="2D5F87"/>
          <w:sz w:val="20"/>
        </w:rPr>
        <w:t xml:space="preserve">C. </w:t>
      </w:r>
      <w:r>
        <w:rPr>
          <w:color w:val="222222"/>
          <w:sz w:val="20"/>
        </w:rPr>
        <w:t>It cannot demonstrate salivary ducts</w:t>
      </w:r>
    </w:p>
    <w:p w14:paraId="6E823CAB" w14:textId="77777777" w:rsidR="00510FBD" w:rsidRDefault="00000000">
      <w:pPr>
        <w:ind w:left="346" w:hanging="346"/>
      </w:pPr>
      <w:r>
        <w:rPr>
          <w:b/>
          <w:color w:val="2D5F87"/>
          <w:sz w:val="20"/>
        </w:rPr>
        <w:t xml:space="preserve">D. </w:t>
      </w:r>
      <w:r>
        <w:rPr>
          <w:color w:val="222222"/>
          <w:sz w:val="20"/>
        </w:rPr>
        <w:t>It permanently blocks saliva production</w:t>
      </w:r>
    </w:p>
    <w:p w14:paraId="155E6117" w14:textId="77777777" w:rsidR="00510FBD" w:rsidRDefault="00000000">
      <w:pPr>
        <w:ind w:left="346" w:hanging="346"/>
      </w:pPr>
      <w:r>
        <w:rPr>
          <w:b/>
          <w:color w:val="2D5F87"/>
          <w:sz w:val="20"/>
        </w:rPr>
        <w:t xml:space="preserve">E. </w:t>
      </w:r>
      <w:r>
        <w:rPr>
          <w:color w:val="222222"/>
          <w:sz w:val="20"/>
        </w:rPr>
        <w:t>It requires removal of the gland</w:t>
      </w:r>
    </w:p>
    <w:p w14:paraId="60BF5F88" w14:textId="77777777" w:rsidR="00510FBD" w:rsidRDefault="00000000">
      <w:r>
        <w:rPr>
          <w:b/>
          <w:color w:val="666666"/>
          <w:sz w:val="17"/>
        </w:rPr>
        <w:t xml:space="preserve">Source: </w:t>
      </w:r>
      <w:r>
        <w:rPr>
          <w:color w:val="666666"/>
          <w:sz w:val="17"/>
        </w:rPr>
        <w:t>Bailey &amp; Love, relevant chapter on disorders of salivary glands.</w:t>
      </w:r>
    </w:p>
    <w:p w14:paraId="28C0DCBE" w14:textId="77777777" w:rsidR="00510FBD" w:rsidRDefault="00000000">
      <w:pPr>
        <w:keepNext/>
        <w:spacing w:before="100"/>
      </w:pPr>
      <w:r>
        <w:rPr>
          <w:b/>
          <w:color w:val="173F67"/>
        </w:rPr>
        <w:t xml:space="preserve">Q10. </w:t>
      </w:r>
      <w:r>
        <w:rPr>
          <w:color w:val="222222"/>
        </w:rPr>
        <w:t>Six months after superficial parotidectomy, a woman develops flushing and sweating over the operated cheek whenever she eats. Facial movement remains normal. The symptoms result from parasympathetic fibres regenerating toward cutaneous sweat glands. Which postoperative complication does this mechanism explain?</w:t>
      </w:r>
    </w:p>
    <w:p w14:paraId="09E133ED" w14:textId="77777777" w:rsidR="00510FBD" w:rsidRDefault="00000000">
      <w:pPr>
        <w:ind w:left="346" w:hanging="346"/>
      </w:pPr>
      <w:r>
        <w:rPr>
          <w:b/>
          <w:color w:val="2D5F87"/>
          <w:sz w:val="20"/>
        </w:rPr>
        <w:t xml:space="preserve">A. </w:t>
      </w:r>
      <w:r>
        <w:rPr>
          <w:color w:val="222222"/>
          <w:sz w:val="20"/>
        </w:rPr>
        <w:t>Facial nerve palsy</w:t>
      </w:r>
    </w:p>
    <w:p w14:paraId="1F91C8D7" w14:textId="77777777" w:rsidR="00510FBD" w:rsidRDefault="00000000">
      <w:pPr>
        <w:ind w:left="346" w:hanging="346"/>
      </w:pPr>
      <w:r>
        <w:rPr>
          <w:b/>
          <w:color w:val="2D5F87"/>
          <w:sz w:val="20"/>
        </w:rPr>
        <w:t xml:space="preserve">B. </w:t>
      </w:r>
      <w:r>
        <w:rPr>
          <w:color w:val="222222"/>
          <w:sz w:val="20"/>
        </w:rPr>
        <w:t>First-bite syndrome</w:t>
      </w:r>
    </w:p>
    <w:p w14:paraId="36D2AD5C" w14:textId="77777777" w:rsidR="00510FBD" w:rsidRDefault="00000000">
      <w:pPr>
        <w:ind w:left="346" w:hanging="346"/>
      </w:pPr>
      <w:r>
        <w:rPr>
          <w:b/>
          <w:color w:val="2D5F87"/>
          <w:sz w:val="20"/>
        </w:rPr>
        <w:lastRenderedPageBreak/>
        <w:t xml:space="preserve">C. </w:t>
      </w:r>
      <w:r>
        <w:rPr>
          <w:color w:val="222222"/>
          <w:sz w:val="20"/>
        </w:rPr>
        <w:t>Frey syndrome</w:t>
      </w:r>
    </w:p>
    <w:p w14:paraId="4B516050" w14:textId="77777777" w:rsidR="00510FBD" w:rsidRDefault="00000000">
      <w:pPr>
        <w:ind w:left="346" w:hanging="346"/>
      </w:pPr>
      <w:r>
        <w:rPr>
          <w:b/>
          <w:color w:val="2D5F87"/>
          <w:sz w:val="20"/>
        </w:rPr>
        <w:t xml:space="preserve">D. </w:t>
      </w:r>
      <w:r>
        <w:rPr>
          <w:color w:val="222222"/>
          <w:sz w:val="20"/>
        </w:rPr>
        <w:t>Salivary fistula</w:t>
      </w:r>
    </w:p>
    <w:p w14:paraId="0BE8B841" w14:textId="77777777" w:rsidR="00510FBD" w:rsidRDefault="00000000">
      <w:pPr>
        <w:ind w:left="346" w:hanging="346"/>
      </w:pPr>
      <w:r>
        <w:rPr>
          <w:b/>
          <w:color w:val="2D5F87"/>
          <w:sz w:val="20"/>
        </w:rPr>
        <w:t xml:space="preserve">E. </w:t>
      </w:r>
      <w:r>
        <w:rPr>
          <w:color w:val="222222"/>
          <w:sz w:val="20"/>
        </w:rPr>
        <w:t>Trigeminal neuralgia</w:t>
      </w:r>
    </w:p>
    <w:p w14:paraId="79F14B42" w14:textId="77777777" w:rsidR="00510FBD" w:rsidRDefault="00000000">
      <w:r>
        <w:rPr>
          <w:b/>
          <w:color w:val="666666"/>
          <w:sz w:val="17"/>
        </w:rPr>
        <w:t xml:space="preserve">Source: </w:t>
      </w:r>
      <w:r>
        <w:rPr>
          <w:color w:val="666666"/>
          <w:sz w:val="17"/>
        </w:rPr>
        <w:t>Bailey &amp; Love, relevant chapter on disorders of salivary glands.</w:t>
      </w:r>
    </w:p>
    <w:p w14:paraId="38E12547" w14:textId="77777777" w:rsidR="00510FBD" w:rsidRDefault="00000000">
      <w:pPr>
        <w:keepNext/>
        <w:spacing w:before="100"/>
      </w:pPr>
      <w:r>
        <w:rPr>
          <w:b/>
          <w:color w:val="173F67"/>
        </w:rPr>
        <w:t xml:space="preserve">Q11. </w:t>
      </w:r>
      <w:r>
        <w:rPr>
          <w:color w:val="222222"/>
        </w:rPr>
        <w:t>A 39-year-old man has repeated meal-related submandibular pain. Examination identifies a solitary 5 mm calculus in the distal portion of Wharton’s duct immediately beneath the oral mucosa. The gland is functional, with no proximal stones or abscess. What is the most appropriate definitive treatment?</w:t>
      </w:r>
    </w:p>
    <w:p w14:paraId="305FE9D6" w14:textId="77777777" w:rsidR="00510FBD" w:rsidRDefault="00000000">
      <w:pPr>
        <w:ind w:left="346" w:hanging="346"/>
      </w:pPr>
      <w:r>
        <w:rPr>
          <w:b/>
          <w:color w:val="2D5F87"/>
          <w:sz w:val="20"/>
        </w:rPr>
        <w:t xml:space="preserve">A. </w:t>
      </w:r>
      <w:r>
        <w:rPr>
          <w:color w:val="222222"/>
          <w:sz w:val="20"/>
        </w:rPr>
        <w:t>Extracorporeal lithotripsy</w:t>
      </w:r>
    </w:p>
    <w:p w14:paraId="6A9A96CC" w14:textId="77777777" w:rsidR="00510FBD" w:rsidRDefault="00000000">
      <w:pPr>
        <w:ind w:left="346" w:hanging="346"/>
      </w:pPr>
      <w:r>
        <w:rPr>
          <w:b/>
          <w:color w:val="2D5F87"/>
          <w:sz w:val="20"/>
        </w:rPr>
        <w:t xml:space="preserve">B. </w:t>
      </w:r>
      <w:r>
        <w:rPr>
          <w:color w:val="222222"/>
          <w:sz w:val="20"/>
        </w:rPr>
        <w:t>Submandibular gland excision</w:t>
      </w:r>
    </w:p>
    <w:p w14:paraId="47980B11" w14:textId="77777777" w:rsidR="00510FBD" w:rsidRDefault="00000000">
      <w:pPr>
        <w:ind w:left="346" w:hanging="346"/>
      </w:pPr>
      <w:r>
        <w:rPr>
          <w:b/>
          <w:color w:val="2D5F87"/>
          <w:sz w:val="20"/>
        </w:rPr>
        <w:t xml:space="preserve">C. </w:t>
      </w:r>
      <w:r>
        <w:rPr>
          <w:color w:val="222222"/>
          <w:sz w:val="20"/>
        </w:rPr>
        <w:t>Superficial parotidectomy</w:t>
      </w:r>
    </w:p>
    <w:p w14:paraId="2EED67CA" w14:textId="77777777" w:rsidR="00510FBD" w:rsidRDefault="00000000">
      <w:pPr>
        <w:ind w:left="346" w:hanging="346"/>
      </w:pPr>
      <w:r>
        <w:rPr>
          <w:b/>
          <w:color w:val="2D5F87"/>
          <w:sz w:val="20"/>
        </w:rPr>
        <w:t xml:space="preserve">D. </w:t>
      </w:r>
      <w:r>
        <w:rPr>
          <w:color w:val="222222"/>
          <w:sz w:val="20"/>
        </w:rPr>
        <w:t>Transoral stone removal</w:t>
      </w:r>
    </w:p>
    <w:p w14:paraId="64B37757" w14:textId="77777777" w:rsidR="00510FBD" w:rsidRDefault="00000000">
      <w:pPr>
        <w:ind w:left="346" w:hanging="346"/>
      </w:pPr>
      <w:r>
        <w:rPr>
          <w:b/>
          <w:color w:val="2D5F87"/>
          <w:sz w:val="20"/>
        </w:rPr>
        <w:t xml:space="preserve">E. </w:t>
      </w:r>
      <w:r>
        <w:rPr>
          <w:color w:val="222222"/>
          <w:sz w:val="20"/>
        </w:rPr>
        <w:t>Ultrasound-guided aspiration</w:t>
      </w:r>
    </w:p>
    <w:p w14:paraId="53F61EF8" w14:textId="77777777" w:rsidR="00510FBD" w:rsidRDefault="00000000">
      <w:r>
        <w:rPr>
          <w:b/>
          <w:color w:val="666666"/>
          <w:sz w:val="17"/>
        </w:rPr>
        <w:t xml:space="preserve">Source: </w:t>
      </w:r>
      <w:r>
        <w:rPr>
          <w:color w:val="666666"/>
          <w:sz w:val="17"/>
        </w:rPr>
        <w:t>Bailey &amp; Love, relevant chapter on disorders of salivary glands.</w:t>
      </w:r>
    </w:p>
    <w:p w14:paraId="240EEC2F" w14:textId="77777777" w:rsidR="00510FBD" w:rsidRDefault="00000000">
      <w:pPr>
        <w:keepNext/>
        <w:spacing w:before="100"/>
      </w:pPr>
      <w:r>
        <w:rPr>
          <w:b/>
          <w:color w:val="173F67"/>
        </w:rPr>
        <w:t xml:space="preserve">Q12. </w:t>
      </w:r>
      <w:r>
        <w:rPr>
          <w:color w:val="222222"/>
        </w:rPr>
        <w:t>A 44-year-old woman has a 3 cm pleomorphic adenoma confined to the superficial lobe of the parotid. Facial nerve function is normal, and imaging excludes deep-lobe extension. Because enucleation risks capsular rupture and recurrence, which operation is most appropriate?</w:t>
      </w:r>
    </w:p>
    <w:p w14:paraId="6B87839D" w14:textId="77777777" w:rsidR="00510FBD" w:rsidRDefault="00000000">
      <w:pPr>
        <w:ind w:left="346" w:hanging="346"/>
      </w:pPr>
      <w:r>
        <w:rPr>
          <w:b/>
          <w:color w:val="2D5F87"/>
          <w:sz w:val="20"/>
        </w:rPr>
        <w:t xml:space="preserve">A. </w:t>
      </w:r>
      <w:r>
        <w:rPr>
          <w:color w:val="222222"/>
          <w:sz w:val="20"/>
        </w:rPr>
        <w:t>Enucleation</w:t>
      </w:r>
    </w:p>
    <w:p w14:paraId="48D1153F" w14:textId="77777777" w:rsidR="00510FBD" w:rsidRDefault="00000000">
      <w:pPr>
        <w:ind w:left="346" w:hanging="346"/>
      </w:pPr>
      <w:r>
        <w:rPr>
          <w:b/>
          <w:color w:val="2D5F87"/>
          <w:sz w:val="20"/>
        </w:rPr>
        <w:t xml:space="preserve">B. </w:t>
      </w:r>
      <w:r>
        <w:rPr>
          <w:color w:val="222222"/>
          <w:sz w:val="20"/>
        </w:rPr>
        <w:t>Radical parotidectomy</w:t>
      </w:r>
    </w:p>
    <w:p w14:paraId="1828EB6E" w14:textId="77777777" w:rsidR="00510FBD" w:rsidRDefault="00000000">
      <w:pPr>
        <w:ind w:left="346" w:hanging="346"/>
      </w:pPr>
      <w:r>
        <w:rPr>
          <w:b/>
          <w:color w:val="2D5F87"/>
          <w:sz w:val="20"/>
        </w:rPr>
        <w:t xml:space="preserve">C. </w:t>
      </w:r>
      <w:r>
        <w:rPr>
          <w:color w:val="222222"/>
          <w:sz w:val="20"/>
        </w:rPr>
        <w:t>Superficial parotidectomy</w:t>
      </w:r>
    </w:p>
    <w:p w14:paraId="74DC90C2" w14:textId="77777777" w:rsidR="00510FBD" w:rsidRDefault="00000000">
      <w:pPr>
        <w:ind w:left="346" w:hanging="346"/>
      </w:pPr>
      <w:r>
        <w:rPr>
          <w:b/>
          <w:color w:val="2D5F87"/>
          <w:sz w:val="20"/>
        </w:rPr>
        <w:t xml:space="preserve">D. </w:t>
      </w:r>
      <w:r>
        <w:rPr>
          <w:color w:val="222222"/>
          <w:sz w:val="20"/>
        </w:rPr>
        <w:t>Total conservative parotidectomy</w:t>
      </w:r>
    </w:p>
    <w:p w14:paraId="4CAA4C5A" w14:textId="77777777" w:rsidR="00510FBD" w:rsidRDefault="00000000">
      <w:pPr>
        <w:ind w:left="346" w:hanging="346"/>
      </w:pPr>
      <w:r>
        <w:rPr>
          <w:b/>
          <w:color w:val="2D5F87"/>
          <w:sz w:val="20"/>
        </w:rPr>
        <w:t xml:space="preserve">E. </w:t>
      </w:r>
      <w:r>
        <w:rPr>
          <w:color w:val="222222"/>
          <w:sz w:val="20"/>
        </w:rPr>
        <w:t>Wide skin excision</w:t>
      </w:r>
    </w:p>
    <w:p w14:paraId="3C3FE57F" w14:textId="77777777" w:rsidR="00510FBD" w:rsidRDefault="00000000">
      <w:r>
        <w:rPr>
          <w:b/>
          <w:color w:val="666666"/>
          <w:sz w:val="17"/>
        </w:rPr>
        <w:t xml:space="preserve">Source: </w:t>
      </w:r>
      <w:r>
        <w:rPr>
          <w:color w:val="666666"/>
          <w:sz w:val="17"/>
        </w:rPr>
        <w:t>Bailey &amp; Love, relevant chapter on disorders of salivary glands.</w:t>
      </w:r>
    </w:p>
    <w:p w14:paraId="7A5419F1" w14:textId="77777777" w:rsidR="00510FBD" w:rsidRDefault="00000000">
      <w:pPr>
        <w:keepNext/>
        <w:spacing w:before="100"/>
      </w:pPr>
      <w:r>
        <w:rPr>
          <w:b/>
          <w:color w:val="173F67"/>
        </w:rPr>
        <w:t xml:space="preserve">Q13. </w:t>
      </w:r>
      <w:r>
        <w:rPr>
          <w:color w:val="222222"/>
        </w:rPr>
        <w:t>A 56-year-old woman has a resectable low-grade malignant parotid tumour. Facial movement is completely normal, and magnetic resonance imaging shows that the tumour approaches but does not directly invade the facial nerve. What is the most appropriate intraoperative management of the nerve?</w:t>
      </w:r>
    </w:p>
    <w:p w14:paraId="07742678" w14:textId="77777777" w:rsidR="00510FBD" w:rsidRDefault="00000000">
      <w:pPr>
        <w:ind w:left="346" w:hanging="346"/>
      </w:pPr>
      <w:r>
        <w:rPr>
          <w:b/>
          <w:color w:val="2D5F87"/>
          <w:sz w:val="20"/>
        </w:rPr>
        <w:t xml:space="preserve">A. </w:t>
      </w:r>
      <w:r>
        <w:rPr>
          <w:color w:val="222222"/>
          <w:sz w:val="20"/>
        </w:rPr>
        <w:t>Divide and ligate it</w:t>
      </w:r>
    </w:p>
    <w:p w14:paraId="0DF47D13" w14:textId="77777777" w:rsidR="00510FBD" w:rsidRDefault="00000000">
      <w:pPr>
        <w:ind w:left="346" w:hanging="346"/>
      </w:pPr>
      <w:r>
        <w:rPr>
          <w:b/>
          <w:color w:val="2D5F87"/>
          <w:sz w:val="20"/>
        </w:rPr>
        <w:t xml:space="preserve">B. </w:t>
      </w:r>
      <w:r>
        <w:rPr>
          <w:color w:val="222222"/>
          <w:sz w:val="20"/>
        </w:rPr>
        <w:t>Excise the main trunk routinely</w:t>
      </w:r>
    </w:p>
    <w:p w14:paraId="776EED35" w14:textId="77777777" w:rsidR="00510FBD" w:rsidRDefault="00000000">
      <w:pPr>
        <w:ind w:left="346" w:hanging="346"/>
      </w:pPr>
      <w:r>
        <w:rPr>
          <w:b/>
          <w:color w:val="2D5F87"/>
          <w:sz w:val="20"/>
        </w:rPr>
        <w:t xml:space="preserve">C. </w:t>
      </w:r>
      <w:r>
        <w:rPr>
          <w:color w:val="222222"/>
          <w:sz w:val="20"/>
        </w:rPr>
        <w:t>Preserve the facial nerve</w:t>
      </w:r>
    </w:p>
    <w:p w14:paraId="758F0A01" w14:textId="77777777" w:rsidR="00510FBD" w:rsidRDefault="00000000">
      <w:pPr>
        <w:ind w:left="346" w:hanging="346"/>
      </w:pPr>
      <w:r>
        <w:rPr>
          <w:b/>
          <w:color w:val="2D5F87"/>
          <w:sz w:val="20"/>
        </w:rPr>
        <w:t xml:space="preserve">D. </w:t>
      </w:r>
      <w:r>
        <w:rPr>
          <w:color w:val="222222"/>
          <w:sz w:val="20"/>
        </w:rPr>
        <w:t>Resect every peripheral branch</w:t>
      </w:r>
    </w:p>
    <w:p w14:paraId="0B7FBD08" w14:textId="77777777" w:rsidR="00510FBD" w:rsidRDefault="00000000">
      <w:pPr>
        <w:ind w:left="346" w:hanging="346"/>
      </w:pPr>
      <w:r>
        <w:rPr>
          <w:b/>
          <w:color w:val="2D5F87"/>
          <w:sz w:val="20"/>
        </w:rPr>
        <w:t xml:space="preserve">E. </w:t>
      </w:r>
      <w:r>
        <w:rPr>
          <w:color w:val="222222"/>
          <w:sz w:val="20"/>
        </w:rPr>
        <w:t>Sacrifice and graft it routinely</w:t>
      </w:r>
    </w:p>
    <w:p w14:paraId="3E838857" w14:textId="77777777" w:rsidR="00510FBD" w:rsidRDefault="00000000">
      <w:r>
        <w:rPr>
          <w:b/>
          <w:color w:val="666666"/>
          <w:sz w:val="17"/>
        </w:rPr>
        <w:t xml:space="preserve">Source: </w:t>
      </w:r>
      <w:r>
        <w:rPr>
          <w:color w:val="666666"/>
          <w:sz w:val="17"/>
        </w:rPr>
        <w:t>Bailey &amp; Love, relevant chapter on disorders of salivary glands.</w:t>
      </w:r>
    </w:p>
    <w:p w14:paraId="5712406E" w14:textId="77777777" w:rsidR="00510FBD" w:rsidRDefault="00000000">
      <w:pPr>
        <w:keepNext/>
        <w:spacing w:before="100"/>
      </w:pPr>
      <w:r>
        <w:rPr>
          <w:b/>
          <w:color w:val="173F67"/>
        </w:rPr>
        <w:t xml:space="preserve">Q14. </w:t>
      </w:r>
      <w:r>
        <w:rPr>
          <w:color w:val="222222"/>
        </w:rPr>
        <w:t>A 50-year-old woman presents with a slowly enlarging minor salivary gland mass on the hard palate. Despite its modest size, she reports persistent pain and altered sensation. Histology demonstrates a cribriform pattern, and imaging suggests spread along a nerve. What is the most likely diagnosis?</w:t>
      </w:r>
    </w:p>
    <w:p w14:paraId="723E9918" w14:textId="77777777" w:rsidR="00510FBD" w:rsidRDefault="00000000">
      <w:pPr>
        <w:ind w:left="346" w:hanging="346"/>
      </w:pPr>
      <w:r>
        <w:rPr>
          <w:b/>
          <w:color w:val="2D5F87"/>
          <w:sz w:val="20"/>
        </w:rPr>
        <w:t xml:space="preserve">A. </w:t>
      </w:r>
      <w:r>
        <w:rPr>
          <w:color w:val="222222"/>
          <w:sz w:val="20"/>
        </w:rPr>
        <w:t>Acinic cell carcinoma</w:t>
      </w:r>
    </w:p>
    <w:p w14:paraId="66842574" w14:textId="77777777" w:rsidR="00510FBD" w:rsidRDefault="00000000">
      <w:pPr>
        <w:ind w:left="346" w:hanging="346"/>
      </w:pPr>
      <w:r>
        <w:rPr>
          <w:b/>
          <w:color w:val="2D5F87"/>
          <w:sz w:val="20"/>
        </w:rPr>
        <w:t xml:space="preserve">B. </w:t>
      </w:r>
      <w:r>
        <w:rPr>
          <w:color w:val="222222"/>
          <w:sz w:val="20"/>
        </w:rPr>
        <w:t>Adenoid cystic carcinoma</w:t>
      </w:r>
    </w:p>
    <w:p w14:paraId="769DB704" w14:textId="77777777" w:rsidR="00510FBD" w:rsidRDefault="00000000">
      <w:pPr>
        <w:ind w:left="346" w:hanging="346"/>
      </w:pPr>
      <w:r>
        <w:rPr>
          <w:b/>
          <w:color w:val="2D5F87"/>
          <w:sz w:val="20"/>
        </w:rPr>
        <w:t xml:space="preserve">C. </w:t>
      </w:r>
      <w:r>
        <w:rPr>
          <w:color w:val="222222"/>
          <w:sz w:val="20"/>
        </w:rPr>
        <w:t>Mucoepidermoid carcinoma</w:t>
      </w:r>
    </w:p>
    <w:p w14:paraId="1B831987" w14:textId="77777777" w:rsidR="00510FBD" w:rsidRDefault="00000000">
      <w:pPr>
        <w:ind w:left="346" w:hanging="346"/>
      </w:pPr>
      <w:r>
        <w:rPr>
          <w:b/>
          <w:color w:val="2D5F87"/>
          <w:sz w:val="20"/>
        </w:rPr>
        <w:t xml:space="preserve">D. </w:t>
      </w:r>
      <w:r>
        <w:rPr>
          <w:color w:val="222222"/>
          <w:sz w:val="20"/>
        </w:rPr>
        <w:t>Pleomorphic adenoma</w:t>
      </w:r>
    </w:p>
    <w:p w14:paraId="0F771A4D" w14:textId="77777777" w:rsidR="00510FBD" w:rsidRDefault="00000000">
      <w:pPr>
        <w:ind w:left="346" w:hanging="346"/>
      </w:pPr>
      <w:r>
        <w:rPr>
          <w:b/>
          <w:color w:val="2D5F87"/>
          <w:sz w:val="20"/>
        </w:rPr>
        <w:t xml:space="preserve">E. </w:t>
      </w:r>
      <w:r>
        <w:rPr>
          <w:color w:val="222222"/>
          <w:sz w:val="20"/>
        </w:rPr>
        <w:t>Squamous cell carcinoma</w:t>
      </w:r>
    </w:p>
    <w:p w14:paraId="6738AFAC" w14:textId="77777777" w:rsidR="00510FBD" w:rsidRDefault="00000000">
      <w:r>
        <w:rPr>
          <w:b/>
          <w:color w:val="666666"/>
          <w:sz w:val="17"/>
        </w:rPr>
        <w:t xml:space="preserve">Source: </w:t>
      </w:r>
      <w:r>
        <w:rPr>
          <w:color w:val="666666"/>
          <w:sz w:val="17"/>
        </w:rPr>
        <w:t>Bailey &amp; Love, relevant chapter on disorders of salivary glands.</w:t>
      </w:r>
    </w:p>
    <w:p w14:paraId="04B84011" w14:textId="77777777" w:rsidR="00510FBD" w:rsidRDefault="00000000">
      <w:pPr>
        <w:keepNext/>
        <w:spacing w:before="100"/>
      </w:pPr>
      <w:r>
        <w:rPr>
          <w:b/>
          <w:color w:val="173F67"/>
        </w:rPr>
        <w:t xml:space="preserve">Q15. </w:t>
      </w:r>
      <w:r>
        <w:rPr>
          <w:color w:val="222222"/>
        </w:rPr>
        <w:t>A 28-year-old woman has a recurrent cystic swelling in the floor of the mouth with a soft extension below the mandible. Imaging shows mucus passing around the posterior mylohyoid border into the neck. Previous marsupialisation failed. What is the most appropriate definitive treatment?</w:t>
      </w:r>
    </w:p>
    <w:p w14:paraId="2B7E72D7" w14:textId="77777777" w:rsidR="00510FBD" w:rsidRDefault="00000000">
      <w:pPr>
        <w:ind w:left="346" w:hanging="346"/>
      </w:pPr>
      <w:r>
        <w:rPr>
          <w:b/>
          <w:color w:val="2D5F87"/>
          <w:sz w:val="20"/>
        </w:rPr>
        <w:t xml:space="preserve">A. </w:t>
      </w:r>
      <w:r>
        <w:rPr>
          <w:color w:val="222222"/>
          <w:sz w:val="20"/>
        </w:rPr>
        <w:t>Aspiration and compression</w:t>
      </w:r>
    </w:p>
    <w:p w14:paraId="2D087175" w14:textId="77777777" w:rsidR="00510FBD" w:rsidRDefault="00000000">
      <w:pPr>
        <w:ind w:left="346" w:hanging="346"/>
      </w:pPr>
      <w:r>
        <w:rPr>
          <w:b/>
          <w:color w:val="2D5F87"/>
          <w:sz w:val="20"/>
        </w:rPr>
        <w:lastRenderedPageBreak/>
        <w:t xml:space="preserve">B. </w:t>
      </w:r>
      <w:r>
        <w:rPr>
          <w:color w:val="222222"/>
          <w:sz w:val="20"/>
        </w:rPr>
        <w:t>Excision of the sublingual gland</w:t>
      </w:r>
    </w:p>
    <w:p w14:paraId="37F556B1" w14:textId="77777777" w:rsidR="00510FBD" w:rsidRDefault="00000000">
      <w:pPr>
        <w:ind w:left="346" w:hanging="346"/>
      </w:pPr>
      <w:r>
        <w:rPr>
          <w:b/>
          <w:color w:val="2D5F87"/>
          <w:sz w:val="20"/>
        </w:rPr>
        <w:t xml:space="preserve">C. </w:t>
      </w:r>
      <w:r>
        <w:rPr>
          <w:color w:val="222222"/>
          <w:sz w:val="20"/>
        </w:rPr>
        <w:t>Incision and drainage</w:t>
      </w:r>
    </w:p>
    <w:p w14:paraId="5A0B9F30" w14:textId="77777777" w:rsidR="00510FBD" w:rsidRDefault="00000000">
      <w:pPr>
        <w:ind w:left="346" w:hanging="346"/>
      </w:pPr>
      <w:r>
        <w:rPr>
          <w:b/>
          <w:color w:val="2D5F87"/>
          <w:sz w:val="20"/>
        </w:rPr>
        <w:t xml:space="preserve">D. </w:t>
      </w:r>
      <w:r>
        <w:rPr>
          <w:color w:val="222222"/>
          <w:sz w:val="20"/>
        </w:rPr>
        <w:t>Radiotherapy to the cyst</w:t>
      </w:r>
    </w:p>
    <w:p w14:paraId="0AE6DAF1" w14:textId="77777777" w:rsidR="00510FBD" w:rsidRDefault="00000000">
      <w:pPr>
        <w:ind w:left="346" w:hanging="346"/>
      </w:pPr>
      <w:r>
        <w:rPr>
          <w:b/>
          <w:color w:val="2D5F87"/>
          <w:sz w:val="20"/>
        </w:rPr>
        <w:t xml:space="preserve">E. </w:t>
      </w:r>
      <w:r>
        <w:rPr>
          <w:color w:val="222222"/>
          <w:sz w:val="20"/>
        </w:rPr>
        <w:t>Submandibular gland excision</w:t>
      </w:r>
    </w:p>
    <w:p w14:paraId="556A159C" w14:textId="77777777" w:rsidR="00510FBD" w:rsidRDefault="00000000">
      <w:r>
        <w:rPr>
          <w:b/>
          <w:color w:val="666666"/>
          <w:sz w:val="17"/>
        </w:rPr>
        <w:t xml:space="preserve">Source: </w:t>
      </w:r>
      <w:r>
        <w:rPr>
          <w:color w:val="666666"/>
          <w:sz w:val="17"/>
        </w:rPr>
        <w:t>Bailey &amp; Love, relevant chapter on disorders of salivary glands.</w:t>
      </w:r>
    </w:p>
    <w:p w14:paraId="61CBD524" w14:textId="77777777" w:rsidR="00510FBD" w:rsidRDefault="00000000">
      <w:r>
        <w:br w:type="page"/>
      </w:r>
    </w:p>
    <w:p w14:paraId="63BCAD41" w14:textId="77777777" w:rsidR="00510FBD" w:rsidRDefault="00000000">
      <w:pPr>
        <w:pStyle w:val="Heading1"/>
      </w:pPr>
      <w:r>
        <w:lastRenderedPageBreak/>
        <w:t>Skin Cancer and Maxillary Sinusitis</w:t>
      </w:r>
    </w:p>
    <w:p w14:paraId="584F7506" w14:textId="77777777" w:rsidR="00510FBD" w:rsidRDefault="00000000">
      <w:pPr>
        <w:keepNext/>
        <w:spacing w:before="100"/>
      </w:pPr>
      <w:r>
        <w:rPr>
          <w:b/>
          <w:color w:val="173F67"/>
        </w:rPr>
        <w:t xml:space="preserve">Q1. </w:t>
      </w:r>
      <w:r>
        <w:rPr>
          <w:color w:val="222222"/>
        </w:rPr>
        <w:t>A 64-year-old outdoor worker presents with a non-healing ulcer on the lower lip. The lesion has an indurated base, everted edges, and occasional bleeding. A firm ipsilateral submental lymph node is palpable. Which skin malignancy is the most likely diagnosis?</w:t>
      </w:r>
    </w:p>
    <w:p w14:paraId="7B493BEC" w14:textId="77777777" w:rsidR="00510FBD" w:rsidRDefault="00000000">
      <w:pPr>
        <w:ind w:left="346" w:hanging="346"/>
      </w:pPr>
      <w:r>
        <w:rPr>
          <w:b/>
          <w:color w:val="2D5F87"/>
          <w:sz w:val="20"/>
        </w:rPr>
        <w:t xml:space="preserve">A. </w:t>
      </w:r>
      <w:r>
        <w:rPr>
          <w:color w:val="222222"/>
          <w:sz w:val="20"/>
        </w:rPr>
        <w:t>Basal cell carcinoma</w:t>
      </w:r>
    </w:p>
    <w:p w14:paraId="438CB748" w14:textId="77777777" w:rsidR="00510FBD" w:rsidRDefault="00000000">
      <w:pPr>
        <w:ind w:left="346" w:hanging="346"/>
      </w:pPr>
      <w:r>
        <w:rPr>
          <w:b/>
          <w:color w:val="2D5F87"/>
          <w:sz w:val="20"/>
        </w:rPr>
        <w:t xml:space="preserve">B. </w:t>
      </w:r>
      <w:r>
        <w:rPr>
          <w:color w:val="222222"/>
          <w:sz w:val="20"/>
        </w:rPr>
        <w:t>Keratoacanthoma</w:t>
      </w:r>
    </w:p>
    <w:p w14:paraId="08602A3D" w14:textId="77777777" w:rsidR="00510FBD" w:rsidRDefault="00000000">
      <w:pPr>
        <w:ind w:left="346" w:hanging="346"/>
      </w:pPr>
      <w:r>
        <w:rPr>
          <w:b/>
          <w:color w:val="2D5F87"/>
          <w:sz w:val="20"/>
        </w:rPr>
        <w:t xml:space="preserve">C. </w:t>
      </w:r>
      <w:r>
        <w:rPr>
          <w:color w:val="222222"/>
          <w:sz w:val="20"/>
        </w:rPr>
        <w:t>Malignant melanoma</w:t>
      </w:r>
    </w:p>
    <w:p w14:paraId="6C411AE8" w14:textId="77777777" w:rsidR="00510FBD" w:rsidRDefault="00000000">
      <w:pPr>
        <w:ind w:left="346" w:hanging="346"/>
      </w:pPr>
      <w:r>
        <w:rPr>
          <w:b/>
          <w:color w:val="2D5F87"/>
          <w:sz w:val="20"/>
        </w:rPr>
        <w:t xml:space="preserve">D. </w:t>
      </w:r>
      <w:r>
        <w:rPr>
          <w:color w:val="222222"/>
          <w:sz w:val="20"/>
        </w:rPr>
        <w:t>Sebaceous carcinoma</w:t>
      </w:r>
    </w:p>
    <w:p w14:paraId="18B231B1" w14:textId="77777777" w:rsidR="00510FBD" w:rsidRDefault="00000000">
      <w:pPr>
        <w:ind w:left="346" w:hanging="346"/>
      </w:pPr>
      <w:r>
        <w:rPr>
          <w:b/>
          <w:color w:val="2D5F87"/>
          <w:sz w:val="20"/>
        </w:rPr>
        <w:t xml:space="preserve">E. </w:t>
      </w:r>
      <w:r>
        <w:rPr>
          <w:color w:val="222222"/>
          <w:sz w:val="20"/>
        </w:rPr>
        <w:t>Squamous cell carcinoma</w:t>
      </w:r>
    </w:p>
    <w:p w14:paraId="07290D13" w14:textId="77777777" w:rsidR="00510FBD" w:rsidRDefault="00000000">
      <w:r>
        <w:rPr>
          <w:b/>
          <w:color w:val="666666"/>
          <w:sz w:val="17"/>
        </w:rPr>
        <w:t xml:space="preserve">Source: </w:t>
      </w:r>
      <w:r>
        <w:rPr>
          <w:color w:val="666666"/>
          <w:sz w:val="17"/>
        </w:rPr>
        <w:t>Bailey &amp; Love, relevant chapters on skin and ENT disease.</w:t>
      </w:r>
    </w:p>
    <w:p w14:paraId="4CE7471A" w14:textId="77777777" w:rsidR="00510FBD" w:rsidRDefault="00000000">
      <w:pPr>
        <w:keepNext/>
        <w:spacing w:before="100"/>
      </w:pPr>
      <w:r>
        <w:rPr>
          <w:b/>
          <w:color w:val="173F67"/>
        </w:rPr>
        <w:t xml:space="preserve">Q2. </w:t>
      </w:r>
      <w:r>
        <w:rPr>
          <w:color w:val="222222"/>
        </w:rPr>
        <w:t>A 70-year-old fair-skinned man has a slowly enlarging lesion on the side of his nose. Examination shows a pearly papule with surface telangiectasia and a central ulcer. It has caused local tissue destruction but no lymphadenopathy. What is the most likely diagnosis?</w:t>
      </w:r>
    </w:p>
    <w:p w14:paraId="5F9F88EF" w14:textId="77777777" w:rsidR="00510FBD" w:rsidRDefault="00000000">
      <w:pPr>
        <w:ind w:left="346" w:hanging="346"/>
      </w:pPr>
      <w:r>
        <w:rPr>
          <w:b/>
          <w:color w:val="2D5F87"/>
          <w:sz w:val="20"/>
        </w:rPr>
        <w:t xml:space="preserve">A. </w:t>
      </w:r>
      <w:r>
        <w:rPr>
          <w:color w:val="222222"/>
          <w:sz w:val="20"/>
        </w:rPr>
        <w:t>Basal cell carcinoma</w:t>
      </w:r>
    </w:p>
    <w:p w14:paraId="06552686" w14:textId="77777777" w:rsidR="00510FBD" w:rsidRDefault="00000000">
      <w:pPr>
        <w:ind w:left="346" w:hanging="346"/>
      </w:pPr>
      <w:r>
        <w:rPr>
          <w:b/>
          <w:color w:val="2D5F87"/>
          <w:sz w:val="20"/>
        </w:rPr>
        <w:t xml:space="preserve">B. </w:t>
      </w:r>
      <w:r>
        <w:rPr>
          <w:color w:val="222222"/>
          <w:sz w:val="20"/>
        </w:rPr>
        <w:t>Keratoacanthoma</w:t>
      </w:r>
    </w:p>
    <w:p w14:paraId="0BB39329" w14:textId="77777777" w:rsidR="00510FBD" w:rsidRDefault="00000000">
      <w:pPr>
        <w:ind w:left="346" w:hanging="346"/>
      </w:pPr>
      <w:r>
        <w:rPr>
          <w:b/>
          <w:color w:val="2D5F87"/>
          <w:sz w:val="20"/>
        </w:rPr>
        <w:t xml:space="preserve">C. </w:t>
      </w:r>
      <w:r>
        <w:rPr>
          <w:color w:val="222222"/>
          <w:sz w:val="20"/>
        </w:rPr>
        <w:t>Malignant melanoma</w:t>
      </w:r>
    </w:p>
    <w:p w14:paraId="03215361" w14:textId="77777777" w:rsidR="00510FBD" w:rsidRDefault="00000000">
      <w:pPr>
        <w:ind w:left="346" w:hanging="346"/>
      </w:pPr>
      <w:r>
        <w:rPr>
          <w:b/>
          <w:color w:val="2D5F87"/>
          <w:sz w:val="20"/>
        </w:rPr>
        <w:t xml:space="preserve">D. </w:t>
      </w:r>
      <w:r>
        <w:rPr>
          <w:color w:val="222222"/>
          <w:sz w:val="20"/>
        </w:rPr>
        <w:t>Seborrhoeic keratosis</w:t>
      </w:r>
    </w:p>
    <w:p w14:paraId="30886EA8" w14:textId="77777777" w:rsidR="00510FBD" w:rsidRDefault="00000000">
      <w:pPr>
        <w:ind w:left="346" w:hanging="346"/>
      </w:pPr>
      <w:r>
        <w:rPr>
          <w:b/>
          <w:color w:val="2D5F87"/>
          <w:sz w:val="20"/>
        </w:rPr>
        <w:t xml:space="preserve">E. </w:t>
      </w:r>
      <w:r>
        <w:rPr>
          <w:color w:val="222222"/>
          <w:sz w:val="20"/>
        </w:rPr>
        <w:t>Squamous cell carcinoma</w:t>
      </w:r>
    </w:p>
    <w:p w14:paraId="7D09E245" w14:textId="77777777" w:rsidR="00510FBD" w:rsidRDefault="00000000">
      <w:r>
        <w:rPr>
          <w:b/>
          <w:color w:val="666666"/>
          <w:sz w:val="17"/>
        </w:rPr>
        <w:t xml:space="preserve">Source: </w:t>
      </w:r>
      <w:r>
        <w:rPr>
          <w:color w:val="666666"/>
          <w:sz w:val="17"/>
        </w:rPr>
        <w:t>Bailey &amp; Love, relevant chapters on skin and ENT disease.</w:t>
      </w:r>
    </w:p>
    <w:p w14:paraId="7F3A6D98" w14:textId="77777777" w:rsidR="00510FBD" w:rsidRDefault="00000000">
      <w:pPr>
        <w:keepNext/>
        <w:spacing w:before="100"/>
      </w:pPr>
      <w:r>
        <w:rPr>
          <w:b/>
          <w:color w:val="173F67"/>
        </w:rPr>
        <w:t xml:space="preserve">Q3. </w:t>
      </w:r>
      <w:r>
        <w:rPr>
          <w:color w:val="222222"/>
        </w:rPr>
        <w:t>A 49-year-old woman reports that a longstanding pigmented lesion on her cheek has recently enlarged, become asymmetrical, developed an irregular border, and displayed several colours. The lesion now measures 9 mm in diameter. Which diagnosis should be suspected most strongly?</w:t>
      </w:r>
    </w:p>
    <w:p w14:paraId="7F8B5C12" w14:textId="77777777" w:rsidR="00510FBD" w:rsidRDefault="00000000">
      <w:pPr>
        <w:ind w:left="346" w:hanging="346"/>
      </w:pPr>
      <w:r>
        <w:rPr>
          <w:b/>
          <w:color w:val="2D5F87"/>
          <w:sz w:val="20"/>
        </w:rPr>
        <w:t xml:space="preserve">A. </w:t>
      </w:r>
      <w:r>
        <w:rPr>
          <w:color w:val="222222"/>
          <w:sz w:val="20"/>
        </w:rPr>
        <w:t>Basal cell carcinoma</w:t>
      </w:r>
    </w:p>
    <w:p w14:paraId="2058287C" w14:textId="77777777" w:rsidR="00510FBD" w:rsidRDefault="00000000">
      <w:pPr>
        <w:ind w:left="346" w:hanging="346"/>
      </w:pPr>
      <w:r>
        <w:rPr>
          <w:b/>
          <w:color w:val="2D5F87"/>
          <w:sz w:val="20"/>
        </w:rPr>
        <w:t xml:space="preserve">B. </w:t>
      </w:r>
      <w:r>
        <w:rPr>
          <w:color w:val="222222"/>
          <w:sz w:val="20"/>
        </w:rPr>
        <w:t>Dermatofibroma</w:t>
      </w:r>
    </w:p>
    <w:p w14:paraId="7115DFF5" w14:textId="77777777" w:rsidR="00510FBD" w:rsidRDefault="00000000">
      <w:pPr>
        <w:ind w:left="346" w:hanging="346"/>
      </w:pPr>
      <w:r>
        <w:rPr>
          <w:b/>
          <w:color w:val="2D5F87"/>
          <w:sz w:val="20"/>
        </w:rPr>
        <w:t xml:space="preserve">C. </w:t>
      </w:r>
      <w:r>
        <w:rPr>
          <w:color w:val="222222"/>
          <w:sz w:val="20"/>
        </w:rPr>
        <w:t>Malignant melanoma</w:t>
      </w:r>
    </w:p>
    <w:p w14:paraId="6F3D9BB5" w14:textId="77777777" w:rsidR="00510FBD" w:rsidRDefault="00000000">
      <w:pPr>
        <w:ind w:left="346" w:hanging="346"/>
      </w:pPr>
      <w:r>
        <w:rPr>
          <w:b/>
          <w:color w:val="2D5F87"/>
          <w:sz w:val="20"/>
        </w:rPr>
        <w:t xml:space="preserve">D. </w:t>
      </w:r>
      <w:r>
        <w:rPr>
          <w:color w:val="222222"/>
          <w:sz w:val="20"/>
        </w:rPr>
        <w:t>Melanocytic naevus</w:t>
      </w:r>
    </w:p>
    <w:p w14:paraId="298B6990" w14:textId="77777777" w:rsidR="00510FBD" w:rsidRDefault="00000000">
      <w:pPr>
        <w:ind w:left="346" w:hanging="346"/>
      </w:pPr>
      <w:r>
        <w:rPr>
          <w:b/>
          <w:color w:val="2D5F87"/>
          <w:sz w:val="20"/>
        </w:rPr>
        <w:t xml:space="preserve">E. </w:t>
      </w:r>
      <w:r>
        <w:rPr>
          <w:color w:val="222222"/>
          <w:sz w:val="20"/>
        </w:rPr>
        <w:t>Seborrhoeic keratosis</w:t>
      </w:r>
    </w:p>
    <w:p w14:paraId="645D880F" w14:textId="77777777" w:rsidR="00510FBD" w:rsidRDefault="00000000">
      <w:r>
        <w:rPr>
          <w:b/>
          <w:color w:val="666666"/>
          <w:sz w:val="17"/>
        </w:rPr>
        <w:t xml:space="preserve">Source: </w:t>
      </w:r>
      <w:r>
        <w:rPr>
          <w:color w:val="666666"/>
          <w:sz w:val="17"/>
        </w:rPr>
        <w:t>Bailey &amp; Love, relevant chapters on skin and ENT disease.</w:t>
      </w:r>
    </w:p>
    <w:p w14:paraId="7339A3FA" w14:textId="77777777" w:rsidR="00510FBD" w:rsidRDefault="00000000">
      <w:pPr>
        <w:keepNext/>
        <w:spacing w:before="100"/>
      </w:pPr>
      <w:r>
        <w:rPr>
          <w:b/>
          <w:color w:val="173F67"/>
        </w:rPr>
        <w:t xml:space="preserve">Q4. </w:t>
      </w:r>
      <w:r>
        <w:rPr>
          <w:color w:val="222222"/>
        </w:rPr>
        <w:t>A 35-year-old man develops unilateral facial pressure, purulent nasal discharge, nasal obstruction, and tenderness over the right cheek following an upper respiratory infection. His symptoms worsen when bending forward. Which condition is the most likely diagnosis?</w:t>
      </w:r>
    </w:p>
    <w:p w14:paraId="0554A9AE" w14:textId="77777777" w:rsidR="00510FBD" w:rsidRDefault="00000000">
      <w:pPr>
        <w:ind w:left="346" w:hanging="346"/>
      </w:pPr>
      <w:r>
        <w:rPr>
          <w:b/>
          <w:color w:val="2D5F87"/>
          <w:sz w:val="20"/>
        </w:rPr>
        <w:t xml:space="preserve">A. </w:t>
      </w:r>
      <w:r>
        <w:rPr>
          <w:color w:val="222222"/>
          <w:sz w:val="20"/>
        </w:rPr>
        <w:t>Acute maxillary sinusitis</w:t>
      </w:r>
    </w:p>
    <w:p w14:paraId="1BFE356E" w14:textId="77777777" w:rsidR="00510FBD" w:rsidRDefault="00000000">
      <w:pPr>
        <w:ind w:left="346" w:hanging="346"/>
      </w:pPr>
      <w:r>
        <w:rPr>
          <w:b/>
          <w:color w:val="2D5F87"/>
          <w:sz w:val="20"/>
        </w:rPr>
        <w:t xml:space="preserve">B. </w:t>
      </w:r>
      <w:r>
        <w:rPr>
          <w:color w:val="222222"/>
          <w:sz w:val="20"/>
        </w:rPr>
        <w:t>Allergic rhinitis</w:t>
      </w:r>
    </w:p>
    <w:p w14:paraId="02547FCD" w14:textId="77777777" w:rsidR="00510FBD" w:rsidRDefault="00000000">
      <w:pPr>
        <w:ind w:left="346" w:hanging="346"/>
      </w:pPr>
      <w:r>
        <w:rPr>
          <w:b/>
          <w:color w:val="2D5F87"/>
          <w:sz w:val="20"/>
        </w:rPr>
        <w:t xml:space="preserve">C. </w:t>
      </w:r>
      <w:r>
        <w:rPr>
          <w:color w:val="222222"/>
          <w:sz w:val="20"/>
        </w:rPr>
        <w:t>Maxillary carcinoma</w:t>
      </w:r>
    </w:p>
    <w:p w14:paraId="7EB78FD8" w14:textId="77777777" w:rsidR="00510FBD" w:rsidRDefault="00000000">
      <w:pPr>
        <w:ind w:left="346" w:hanging="346"/>
      </w:pPr>
      <w:r>
        <w:rPr>
          <w:b/>
          <w:color w:val="2D5F87"/>
          <w:sz w:val="20"/>
        </w:rPr>
        <w:t xml:space="preserve">D. </w:t>
      </w:r>
      <w:r>
        <w:rPr>
          <w:color w:val="222222"/>
          <w:sz w:val="20"/>
        </w:rPr>
        <w:t>Migraine</w:t>
      </w:r>
    </w:p>
    <w:p w14:paraId="63165066" w14:textId="77777777" w:rsidR="00510FBD" w:rsidRDefault="00000000">
      <w:pPr>
        <w:ind w:left="346" w:hanging="346"/>
      </w:pPr>
      <w:r>
        <w:rPr>
          <w:b/>
          <w:color w:val="2D5F87"/>
          <w:sz w:val="20"/>
        </w:rPr>
        <w:t xml:space="preserve">E. </w:t>
      </w:r>
      <w:r>
        <w:rPr>
          <w:color w:val="222222"/>
          <w:sz w:val="20"/>
        </w:rPr>
        <w:t>Trigeminal neuralgia</w:t>
      </w:r>
    </w:p>
    <w:p w14:paraId="6A173E48" w14:textId="77777777" w:rsidR="00510FBD" w:rsidRDefault="00000000">
      <w:r>
        <w:rPr>
          <w:b/>
          <w:color w:val="666666"/>
          <w:sz w:val="17"/>
        </w:rPr>
        <w:t xml:space="preserve">Source: </w:t>
      </w:r>
      <w:r>
        <w:rPr>
          <w:color w:val="666666"/>
          <w:sz w:val="17"/>
        </w:rPr>
        <w:t>Bailey &amp; Love, relevant chapters on skin and ENT disease.</w:t>
      </w:r>
    </w:p>
    <w:p w14:paraId="18BD3935" w14:textId="77777777" w:rsidR="00510FBD" w:rsidRDefault="00000000">
      <w:pPr>
        <w:keepNext/>
        <w:spacing w:before="100"/>
      </w:pPr>
      <w:r>
        <w:rPr>
          <w:b/>
          <w:color w:val="173F67"/>
        </w:rPr>
        <w:t xml:space="preserve">Q5. </w:t>
      </w:r>
      <w:r>
        <w:rPr>
          <w:color w:val="222222"/>
        </w:rPr>
        <w:t>A 61-year-old man presents with persistent unilateral nasal obstruction, blood-stained discharge, facial swelling, loosening of upper molar teeth, and numbness over the cheek. Symptoms have progressed over several months despite antibiotics. Which condition is the most likely diagnosis?</w:t>
      </w:r>
    </w:p>
    <w:p w14:paraId="2E48730F" w14:textId="77777777" w:rsidR="00510FBD" w:rsidRDefault="00000000">
      <w:pPr>
        <w:ind w:left="346" w:hanging="346"/>
      </w:pPr>
      <w:r>
        <w:rPr>
          <w:b/>
          <w:color w:val="2D5F87"/>
          <w:sz w:val="20"/>
        </w:rPr>
        <w:t xml:space="preserve">A. </w:t>
      </w:r>
      <w:r>
        <w:rPr>
          <w:color w:val="222222"/>
          <w:sz w:val="20"/>
        </w:rPr>
        <w:t>Chronic maxillary sinusitis</w:t>
      </w:r>
    </w:p>
    <w:p w14:paraId="2C72C0E5" w14:textId="77777777" w:rsidR="00510FBD" w:rsidRDefault="00000000">
      <w:pPr>
        <w:ind w:left="346" w:hanging="346"/>
      </w:pPr>
      <w:r>
        <w:rPr>
          <w:b/>
          <w:color w:val="2D5F87"/>
          <w:sz w:val="20"/>
        </w:rPr>
        <w:t xml:space="preserve">B. </w:t>
      </w:r>
      <w:r>
        <w:rPr>
          <w:color w:val="222222"/>
          <w:sz w:val="20"/>
        </w:rPr>
        <w:t>Dental abscess</w:t>
      </w:r>
    </w:p>
    <w:p w14:paraId="495EDEBE" w14:textId="77777777" w:rsidR="00510FBD" w:rsidRDefault="00000000">
      <w:pPr>
        <w:ind w:left="346" w:hanging="346"/>
      </w:pPr>
      <w:r>
        <w:rPr>
          <w:b/>
          <w:color w:val="2D5F87"/>
          <w:sz w:val="20"/>
        </w:rPr>
        <w:t xml:space="preserve">C. </w:t>
      </w:r>
      <w:r>
        <w:rPr>
          <w:color w:val="222222"/>
          <w:sz w:val="20"/>
        </w:rPr>
        <w:t>Maxillary sinus carcinoma</w:t>
      </w:r>
    </w:p>
    <w:p w14:paraId="5793F8C9" w14:textId="77777777" w:rsidR="00510FBD" w:rsidRDefault="00000000">
      <w:pPr>
        <w:ind w:left="346" w:hanging="346"/>
      </w:pPr>
      <w:r>
        <w:rPr>
          <w:b/>
          <w:color w:val="2D5F87"/>
          <w:sz w:val="20"/>
        </w:rPr>
        <w:lastRenderedPageBreak/>
        <w:t xml:space="preserve">D. </w:t>
      </w:r>
      <w:r>
        <w:rPr>
          <w:color w:val="222222"/>
          <w:sz w:val="20"/>
        </w:rPr>
        <w:t>Nasal polyp</w:t>
      </w:r>
    </w:p>
    <w:p w14:paraId="62BC2816" w14:textId="77777777" w:rsidR="00510FBD" w:rsidRDefault="00000000">
      <w:pPr>
        <w:ind w:left="346" w:hanging="346"/>
      </w:pPr>
      <w:r>
        <w:rPr>
          <w:b/>
          <w:color w:val="2D5F87"/>
          <w:sz w:val="20"/>
        </w:rPr>
        <w:t xml:space="preserve">E. </w:t>
      </w:r>
      <w:r>
        <w:rPr>
          <w:color w:val="222222"/>
          <w:sz w:val="20"/>
        </w:rPr>
        <w:t>Trigeminal neuralgia</w:t>
      </w:r>
    </w:p>
    <w:p w14:paraId="675AB180" w14:textId="77777777" w:rsidR="00510FBD" w:rsidRDefault="00000000">
      <w:r>
        <w:rPr>
          <w:b/>
          <w:color w:val="666666"/>
          <w:sz w:val="17"/>
        </w:rPr>
        <w:t xml:space="preserve">Source: </w:t>
      </w:r>
      <w:r>
        <w:rPr>
          <w:color w:val="666666"/>
          <w:sz w:val="17"/>
        </w:rPr>
        <w:t>Bailey &amp; Love, relevant chapters on skin and ENT disease.</w:t>
      </w:r>
    </w:p>
    <w:p w14:paraId="1D586FB7" w14:textId="77777777" w:rsidR="00510FBD" w:rsidRDefault="00000000">
      <w:pPr>
        <w:keepNext/>
        <w:spacing w:before="100"/>
      </w:pPr>
      <w:r>
        <w:rPr>
          <w:b/>
          <w:color w:val="173F67"/>
        </w:rPr>
        <w:t xml:space="preserve">Q6. </w:t>
      </w:r>
      <w:r>
        <w:rPr>
          <w:color w:val="222222"/>
        </w:rPr>
        <w:t>A patient with an ulcerated squamous cell carcinoma of the lower lip has an enlarged ipsilateral submental lymph node. In contrast, a similar-sized basal cell carcinoma rarely produces nodal disease. Which biological behaviour best explains this difference?</w:t>
      </w:r>
    </w:p>
    <w:p w14:paraId="64C28EC1" w14:textId="77777777" w:rsidR="00510FBD" w:rsidRDefault="00000000">
      <w:pPr>
        <w:ind w:left="346" w:hanging="346"/>
      </w:pPr>
      <w:r>
        <w:rPr>
          <w:b/>
          <w:color w:val="2D5F87"/>
          <w:sz w:val="20"/>
        </w:rPr>
        <w:t xml:space="preserve">A. </w:t>
      </w:r>
      <w:r>
        <w:rPr>
          <w:color w:val="222222"/>
          <w:sz w:val="20"/>
        </w:rPr>
        <w:t>Basal cell carcinoma spreads early through blood</w:t>
      </w:r>
    </w:p>
    <w:p w14:paraId="16EB62B3" w14:textId="77777777" w:rsidR="00510FBD" w:rsidRDefault="00000000">
      <w:pPr>
        <w:ind w:left="346" w:hanging="346"/>
      </w:pPr>
      <w:r>
        <w:rPr>
          <w:b/>
          <w:color w:val="2D5F87"/>
          <w:sz w:val="20"/>
        </w:rPr>
        <w:t xml:space="preserve">B. </w:t>
      </w:r>
      <w:r>
        <w:rPr>
          <w:color w:val="222222"/>
          <w:sz w:val="20"/>
        </w:rPr>
        <w:t>Squamous cell carcinoma has lymphatic metastatic potential</w:t>
      </w:r>
    </w:p>
    <w:p w14:paraId="5F3625AC" w14:textId="77777777" w:rsidR="00510FBD" w:rsidRDefault="00000000">
      <w:pPr>
        <w:ind w:left="346" w:hanging="346"/>
      </w:pPr>
      <w:r>
        <w:rPr>
          <w:b/>
          <w:color w:val="2D5F87"/>
          <w:sz w:val="20"/>
        </w:rPr>
        <w:t xml:space="preserve">C. </w:t>
      </w:r>
      <w:r>
        <w:rPr>
          <w:color w:val="222222"/>
          <w:sz w:val="20"/>
        </w:rPr>
        <w:t>Squamous cell carcinoma remains entirely intraepidermal</w:t>
      </w:r>
    </w:p>
    <w:p w14:paraId="3B501D9D" w14:textId="77777777" w:rsidR="00510FBD" w:rsidRDefault="00000000">
      <w:pPr>
        <w:ind w:left="346" w:hanging="346"/>
      </w:pPr>
      <w:r>
        <w:rPr>
          <w:b/>
          <w:color w:val="2D5F87"/>
          <w:sz w:val="20"/>
        </w:rPr>
        <w:t xml:space="preserve">D. </w:t>
      </w:r>
      <w:r>
        <w:rPr>
          <w:color w:val="222222"/>
          <w:sz w:val="20"/>
        </w:rPr>
        <w:t>Both tumours metastasize at identical rates</w:t>
      </w:r>
    </w:p>
    <w:p w14:paraId="0B8CD99E" w14:textId="77777777" w:rsidR="00510FBD" w:rsidRDefault="00000000">
      <w:pPr>
        <w:ind w:left="346" w:hanging="346"/>
      </w:pPr>
      <w:r>
        <w:rPr>
          <w:b/>
          <w:color w:val="2D5F87"/>
          <w:sz w:val="20"/>
        </w:rPr>
        <w:t xml:space="preserve">E. </w:t>
      </w:r>
      <w:r>
        <w:rPr>
          <w:color w:val="222222"/>
          <w:sz w:val="20"/>
        </w:rPr>
        <w:t>Neither tumour can invade locally</w:t>
      </w:r>
    </w:p>
    <w:p w14:paraId="3585441D" w14:textId="77777777" w:rsidR="00510FBD" w:rsidRDefault="00000000">
      <w:r>
        <w:rPr>
          <w:b/>
          <w:color w:val="666666"/>
          <w:sz w:val="17"/>
        </w:rPr>
        <w:t xml:space="preserve">Source: </w:t>
      </w:r>
      <w:r>
        <w:rPr>
          <w:color w:val="666666"/>
          <w:sz w:val="17"/>
        </w:rPr>
        <w:t>Bailey &amp; Love, relevant chapters on skin and ENT disease.</w:t>
      </w:r>
    </w:p>
    <w:p w14:paraId="5492CB79" w14:textId="77777777" w:rsidR="00510FBD" w:rsidRDefault="00000000">
      <w:pPr>
        <w:keepNext/>
        <w:spacing w:before="100"/>
      </w:pPr>
      <w:r>
        <w:rPr>
          <w:b/>
          <w:color w:val="173F67"/>
        </w:rPr>
        <w:t xml:space="preserve">Q7. </w:t>
      </w:r>
      <w:r>
        <w:rPr>
          <w:color w:val="222222"/>
        </w:rPr>
        <w:t>A basal cell carcinoma on the nose has enlarged slowly for several years, ulcerating and destroying adjacent tissue, yet staging demonstrates no regional or distant metastases. Which description best explains the characteristic behaviour of this tumour?</w:t>
      </w:r>
    </w:p>
    <w:p w14:paraId="1E94D0FA" w14:textId="77777777" w:rsidR="00510FBD" w:rsidRDefault="00000000">
      <w:pPr>
        <w:ind w:left="346" w:hanging="346"/>
      </w:pPr>
      <w:r>
        <w:rPr>
          <w:b/>
          <w:color w:val="2D5F87"/>
          <w:sz w:val="20"/>
        </w:rPr>
        <w:t xml:space="preserve">A. </w:t>
      </w:r>
      <w:r>
        <w:rPr>
          <w:color w:val="222222"/>
          <w:sz w:val="20"/>
        </w:rPr>
        <w:t>Aggressive haematogenous dissemination</w:t>
      </w:r>
    </w:p>
    <w:p w14:paraId="4E21CF80" w14:textId="77777777" w:rsidR="00510FBD" w:rsidRDefault="00000000">
      <w:pPr>
        <w:ind w:left="346" w:hanging="346"/>
      </w:pPr>
      <w:r>
        <w:rPr>
          <w:b/>
          <w:color w:val="2D5F87"/>
          <w:sz w:val="20"/>
        </w:rPr>
        <w:t xml:space="preserve">B. </w:t>
      </w:r>
      <w:r>
        <w:rPr>
          <w:color w:val="222222"/>
          <w:sz w:val="20"/>
        </w:rPr>
        <w:t>Early lymphatic metastasis</w:t>
      </w:r>
    </w:p>
    <w:p w14:paraId="022242B0" w14:textId="77777777" w:rsidR="00510FBD" w:rsidRDefault="00000000">
      <w:pPr>
        <w:ind w:left="346" w:hanging="346"/>
      </w:pPr>
      <w:r>
        <w:rPr>
          <w:b/>
          <w:color w:val="2D5F87"/>
          <w:sz w:val="20"/>
        </w:rPr>
        <w:t xml:space="preserve">C. </w:t>
      </w:r>
      <w:r>
        <w:rPr>
          <w:color w:val="222222"/>
          <w:sz w:val="20"/>
        </w:rPr>
        <w:t>Local invasion with rare metastasis</w:t>
      </w:r>
    </w:p>
    <w:p w14:paraId="7764FD9A" w14:textId="77777777" w:rsidR="00510FBD" w:rsidRDefault="00000000">
      <w:pPr>
        <w:ind w:left="346" w:hanging="346"/>
      </w:pPr>
      <w:r>
        <w:rPr>
          <w:b/>
          <w:color w:val="2D5F87"/>
          <w:sz w:val="20"/>
        </w:rPr>
        <w:t xml:space="preserve">D. </w:t>
      </w:r>
      <w:r>
        <w:rPr>
          <w:color w:val="222222"/>
          <w:sz w:val="20"/>
        </w:rPr>
        <w:t>Spontaneous complete regression</w:t>
      </w:r>
    </w:p>
    <w:p w14:paraId="7861E877" w14:textId="77777777" w:rsidR="00510FBD" w:rsidRDefault="00000000">
      <w:pPr>
        <w:ind w:left="346" w:hanging="346"/>
      </w:pPr>
      <w:r>
        <w:rPr>
          <w:b/>
          <w:color w:val="2D5F87"/>
          <w:sz w:val="20"/>
        </w:rPr>
        <w:t xml:space="preserve">E. </w:t>
      </w:r>
      <w:r>
        <w:rPr>
          <w:color w:val="222222"/>
          <w:sz w:val="20"/>
        </w:rPr>
        <w:t>Uniform progression to melanoma</w:t>
      </w:r>
    </w:p>
    <w:p w14:paraId="5F20272C" w14:textId="77777777" w:rsidR="00510FBD" w:rsidRDefault="00000000">
      <w:r>
        <w:rPr>
          <w:b/>
          <w:color w:val="666666"/>
          <w:sz w:val="17"/>
        </w:rPr>
        <w:t xml:space="preserve">Source: </w:t>
      </w:r>
      <w:r>
        <w:rPr>
          <w:color w:val="666666"/>
          <w:sz w:val="17"/>
        </w:rPr>
        <w:t>Bailey &amp; Love, relevant chapters on skin and ENT disease.</w:t>
      </w:r>
    </w:p>
    <w:p w14:paraId="6F8BAC42" w14:textId="77777777" w:rsidR="00510FBD" w:rsidRDefault="00000000">
      <w:pPr>
        <w:keepNext/>
        <w:spacing w:before="100"/>
      </w:pPr>
      <w:r>
        <w:rPr>
          <w:b/>
          <w:color w:val="173F67"/>
        </w:rPr>
        <w:t xml:space="preserve">Q8. </w:t>
      </w:r>
      <w:r>
        <w:rPr>
          <w:color w:val="222222"/>
        </w:rPr>
        <w:t>A patient undergoes excision of a cutaneous malignant melanoma. The pathology report records the vertical depth of invasion from the granular layer of the epidermis to the deepest malignant cell. Why is this measurement particularly important?</w:t>
      </w:r>
    </w:p>
    <w:p w14:paraId="5C5C41AF" w14:textId="77777777" w:rsidR="00510FBD" w:rsidRDefault="00000000">
      <w:pPr>
        <w:ind w:left="346" w:hanging="346"/>
      </w:pPr>
      <w:r>
        <w:rPr>
          <w:b/>
          <w:color w:val="2D5F87"/>
          <w:sz w:val="20"/>
        </w:rPr>
        <w:t xml:space="preserve">A. </w:t>
      </w:r>
      <w:r>
        <w:rPr>
          <w:color w:val="222222"/>
          <w:sz w:val="20"/>
        </w:rPr>
        <w:t>It determines the bacterial cause</w:t>
      </w:r>
    </w:p>
    <w:p w14:paraId="5A50AB04" w14:textId="77777777" w:rsidR="00510FBD" w:rsidRDefault="00000000">
      <w:pPr>
        <w:ind w:left="346" w:hanging="346"/>
      </w:pPr>
      <w:r>
        <w:rPr>
          <w:b/>
          <w:color w:val="2D5F87"/>
          <w:sz w:val="20"/>
        </w:rPr>
        <w:t xml:space="preserve">B. </w:t>
      </w:r>
      <w:r>
        <w:rPr>
          <w:color w:val="222222"/>
          <w:sz w:val="20"/>
        </w:rPr>
        <w:t>It estimates metastatic risk and prognosis</w:t>
      </w:r>
    </w:p>
    <w:p w14:paraId="63BDAD7D" w14:textId="77777777" w:rsidR="00510FBD" w:rsidRDefault="00000000">
      <w:pPr>
        <w:ind w:left="346" w:hanging="346"/>
      </w:pPr>
      <w:r>
        <w:rPr>
          <w:b/>
          <w:color w:val="2D5F87"/>
          <w:sz w:val="20"/>
        </w:rPr>
        <w:t xml:space="preserve">C. </w:t>
      </w:r>
      <w:r>
        <w:rPr>
          <w:color w:val="222222"/>
          <w:sz w:val="20"/>
        </w:rPr>
        <w:t>It identifies the anatomical site</w:t>
      </w:r>
    </w:p>
    <w:p w14:paraId="7EB589F8" w14:textId="77777777" w:rsidR="00510FBD" w:rsidRDefault="00000000">
      <w:pPr>
        <w:ind w:left="346" w:hanging="346"/>
      </w:pPr>
      <w:r>
        <w:rPr>
          <w:b/>
          <w:color w:val="2D5F87"/>
          <w:sz w:val="20"/>
        </w:rPr>
        <w:t xml:space="preserve">D. </w:t>
      </w:r>
      <w:r>
        <w:rPr>
          <w:color w:val="222222"/>
          <w:sz w:val="20"/>
        </w:rPr>
        <w:t>It measures surface pigmentation only</w:t>
      </w:r>
    </w:p>
    <w:p w14:paraId="157AEF13" w14:textId="77777777" w:rsidR="00510FBD" w:rsidRDefault="00000000">
      <w:pPr>
        <w:ind w:left="346" w:hanging="346"/>
      </w:pPr>
      <w:r>
        <w:rPr>
          <w:b/>
          <w:color w:val="2D5F87"/>
          <w:sz w:val="20"/>
        </w:rPr>
        <w:t xml:space="preserve">E. </w:t>
      </w:r>
      <w:r>
        <w:rPr>
          <w:color w:val="222222"/>
          <w:sz w:val="20"/>
        </w:rPr>
        <w:t>It replaces histological confirmation</w:t>
      </w:r>
    </w:p>
    <w:p w14:paraId="283268AC" w14:textId="77777777" w:rsidR="00510FBD" w:rsidRDefault="00000000">
      <w:r>
        <w:rPr>
          <w:b/>
          <w:color w:val="666666"/>
          <w:sz w:val="17"/>
        </w:rPr>
        <w:t xml:space="preserve">Source: </w:t>
      </w:r>
      <w:r>
        <w:rPr>
          <w:color w:val="666666"/>
          <w:sz w:val="17"/>
        </w:rPr>
        <w:t>Bailey &amp; Love, relevant chapters on skin and ENT disease.</w:t>
      </w:r>
    </w:p>
    <w:p w14:paraId="30E64DE0" w14:textId="77777777" w:rsidR="00510FBD" w:rsidRDefault="00000000">
      <w:pPr>
        <w:keepNext/>
        <w:spacing w:before="100"/>
      </w:pPr>
      <w:r>
        <w:rPr>
          <w:b/>
          <w:color w:val="173F67"/>
        </w:rPr>
        <w:t xml:space="preserve">Q9. </w:t>
      </w:r>
      <w:r>
        <w:rPr>
          <w:color w:val="222222"/>
        </w:rPr>
        <w:t>A patient develops persistent unilateral maxillary sinusitis after extraction of an infected upper first molar. Fluid passes from the mouth into the nose when drinking. Why has the sinus infection failed to resolve with repeated short antibiotic courses?</w:t>
      </w:r>
    </w:p>
    <w:p w14:paraId="0E46577B" w14:textId="77777777" w:rsidR="00510FBD" w:rsidRDefault="00000000">
      <w:pPr>
        <w:ind w:left="346" w:hanging="346"/>
      </w:pPr>
      <w:r>
        <w:rPr>
          <w:b/>
          <w:color w:val="2D5F87"/>
          <w:sz w:val="20"/>
        </w:rPr>
        <w:t xml:space="preserve">A. </w:t>
      </w:r>
      <w:r>
        <w:rPr>
          <w:color w:val="222222"/>
          <w:sz w:val="20"/>
        </w:rPr>
        <w:t>An oroantral communication maintains contamination</w:t>
      </w:r>
    </w:p>
    <w:p w14:paraId="3B96B9A3" w14:textId="77777777" w:rsidR="00510FBD" w:rsidRDefault="00000000">
      <w:pPr>
        <w:ind w:left="346" w:hanging="346"/>
      </w:pPr>
      <w:r>
        <w:rPr>
          <w:b/>
          <w:color w:val="2D5F87"/>
          <w:sz w:val="20"/>
        </w:rPr>
        <w:t xml:space="preserve">B. </w:t>
      </w:r>
      <w:r>
        <w:rPr>
          <w:color w:val="222222"/>
          <w:sz w:val="20"/>
        </w:rPr>
        <w:t>The frontal sinus drains into the socket</w:t>
      </w:r>
    </w:p>
    <w:p w14:paraId="205C85A6" w14:textId="77777777" w:rsidR="00510FBD" w:rsidRDefault="00000000">
      <w:pPr>
        <w:ind w:left="346" w:hanging="346"/>
      </w:pPr>
      <w:r>
        <w:rPr>
          <w:b/>
          <w:color w:val="2D5F87"/>
          <w:sz w:val="20"/>
        </w:rPr>
        <w:t xml:space="preserve">C. </w:t>
      </w:r>
      <w:r>
        <w:rPr>
          <w:color w:val="222222"/>
          <w:sz w:val="20"/>
        </w:rPr>
        <w:t>The lesion is necessarily malignant</w:t>
      </w:r>
    </w:p>
    <w:p w14:paraId="187FE635" w14:textId="77777777" w:rsidR="00510FBD" w:rsidRDefault="00000000">
      <w:pPr>
        <w:ind w:left="346" w:hanging="346"/>
      </w:pPr>
      <w:r>
        <w:rPr>
          <w:b/>
          <w:color w:val="2D5F87"/>
          <w:sz w:val="20"/>
        </w:rPr>
        <w:t xml:space="preserve">D. </w:t>
      </w:r>
      <w:r>
        <w:rPr>
          <w:color w:val="222222"/>
          <w:sz w:val="20"/>
        </w:rPr>
        <w:t>The mandible contains the infected sinus</w:t>
      </w:r>
    </w:p>
    <w:p w14:paraId="7DAF3BDE" w14:textId="77777777" w:rsidR="00510FBD" w:rsidRDefault="00000000">
      <w:pPr>
        <w:ind w:left="346" w:hanging="346"/>
      </w:pPr>
      <w:r>
        <w:rPr>
          <w:b/>
          <w:color w:val="2D5F87"/>
          <w:sz w:val="20"/>
        </w:rPr>
        <w:t xml:space="preserve">E. </w:t>
      </w:r>
      <w:r>
        <w:rPr>
          <w:color w:val="222222"/>
          <w:sz w:val="20"/>
        </w:rPr>
        <w:t>The nasal septum blocks dental healing</w:t>
      </w:r>
    </w:p>
    <w:p w14:paraId="4698B1D4" w14:textId="77777777" w:rsidR="00510FBD" w:rsidRDefault="00000000">
      <w:r>
        <w:rPr>
          <w:b/>
          <w:color w:val="666666"/>
          <w:sz w:val="17"/>
        </w:rPr>
        <w:t xml:space="preserve">Source: </w:t>
      </w:r>
      <w:r>
        <w:rPr>
          <w:color w:val="666666"/>
          <w:sz w:val="17"/>
        </w:rPr>
        <w:t>Bailey &amp; Love, relevant chapters on skin and ENT disease.</w:t>
      </w:r>
    </w:p>
    <w:p w14:paraId="6AEAE75B" w14:textId="77777777" w:rsidR="00510FBD" w:rsidRDefault="00000000">
      <w:pPr>
        <w:keepNext/>
        <w:spacing w:before="100"/>
      </w:pPr>
      <w:r>
        <w:rPr>
          <w:b/>
          <w:color w:val="173F67"/>
        </w:rPr>
        <w:t xml:space="preserve">Q10. </w:t>
      </w:r>
      <w:r>
        <w:rPr>
          <w:color w:val="222222"/>
        </w:rPr>
        <w:t>A maxillary sinus carcinoma becomes extensive before producing obvious clinical signs. The surgeon explains that early disease can remain unnoticed compared with a small tumour of the lip or tongue. Which anatomical feature best accounts for this delayed presentation?</w:t>
      </w:r>
    </w:p>
    <w:p w14:paraId="50BA89FD" w14:textId="77777777" w:rsidR="00510FBD" w:rsidRDefault="00000000">
      <w:pPr>
        <w:ind w:left="346" w:hanging="346"/>
      </w:pPr>
      <w:r>
        <w:rPr>
          <w:b/>
          <w:color w:val="2D5F87"/>
          <w:sz w:val="20"/>
        </w:rPr>
        <w:t xml:space="preserve">A. </w:t>
      </w:r>
      <w:r>
        <w:rPr>
          <w:color w:val="222222"/>
          <w:sz w:val="20"/>
        </w:rPr>
        <w:t>Absence of sensory innervation</w:t>
      </w:r>
    </w:p>
    <w:p w14:paraId="1F4C9963" w14:textId="77777777" w:rsidR="00510FBD" w:rsidRDefault="00000000">
      <w:pPr>
        <w:ind w:left="346" w:hanging="346"/>
      </w:pPr>
      <w:r>
        <w:rPr>
          <w:b/>
          <w:color w:val="2D5F87"/>
          <w:sz w:val="20"/>
        </w:rPr>
        <w:t xml:space="preserve">B. </w:t>
      </w:r>
      <w:r>
        <w:rPr>
          <w:color w:val="222222"/>
          <w:sz w:val="20"/>
        </w:rPr>
        <w:t>A large air-filled cavity permitting silent expansion</w:t>
      </w:r>
    </w:p>
    <w:p w14:paraId="58A522B6" w14:textId="77777777" w:rsidR="00510FBD" w:rsidRDefault="00000000">
      <w:pPr>
        <w:ind w:left="346" w:hanging="346"/>
      </w:pPr>
      <w:r>
        <w:rPr>
          <w:b/>
          <w:color w:val="2D5F87"/>
          <w:sz w:val="20"/>
        </w:rPr>
        <w:lastRenderedPageBreak/>
        <w:t xml:space="preserve">C. </w:t>
      </w:r>
      <w:r>
        <w:rPr>
          <w:color w:val="222222"/>
          <w:sz w:val="20"/>
        </w:rPr>
        <w:t>Direct drainage into cervical skin</w:t>
      </w:r>
    </w:p>
    <w:p w14:paraId="52317F5A" w14:textId="77777777" w:rsidR="00510FBD" w:rsidRDefault="00000000">
      <w:pPr>
        <w:ind w:left="346" w:hanging="346"/>
      </w:pPr>
      <w:r>
        <w:rPr>
          <w:b/>
          <w:color w:val="2D5F87"/>
          <w:sz w:val="20"/>
        </w:rPr>
        <w:t xml:space="preserve">D. </w:t>
      </w:r>
      <w:r>
        <w:rPr>
          <w:color w:val="222222"/>
          <w:sz w:val="20"/>
        </w:rPr>
        <w:t>Immediate obstruction of the airway</w:t>
      </w:r>
    </w:p>
    <w:p w14:paraId="4FEF745D" w14:textId="77777777" w:rsidR="00510FBD" w:rsidRDefault="00000000">
      <w:pPr>
        <w:ind w:left="346" w:hanging="346"/>
      </w:pPr>
      <w:r>
        <w:rPr>
          <w:b/>
          <w:color w:val="2D5F87"/>
          <w:sz w:val="20"/>
        </w:rPr>
        <w:t xml:space="preserve">E. </w:t>
      </w:r>
      <w:r>
        <w:rPr>
          <w:color w:val="222222"/>
          <w:sz w:val="20"/>
        </w:rPr>
        <w:t>Lack of adjacent anatomical structures</w:t>
      </w:r>
    </w:p>
    <w:p w14:paraId="304FF75E" w14:textId="77777777" w:rsidR="00510FBD" w:rsidRDefault="00000000">
      <w:r>
        <w:rPr>
          <w:b/>
          <w:color w:val="666666"/>
          <w:sz w:val="17"/>
        </w:rPr>
        <w:t xml:space="preserve">Source: </w:t>
      </w:r>
      <w:r>
        <w:rPr>
          <w:color w:val="666666"/>
          <w:sz w:val="17"/>
        </w:rPr>
        <w:t>Bailey &amp; Love, relevant chapters on skin and ENT disease.</w:t>
      </w:r>
    </w:p>
    <w:p w14:paraId="06D193FD" w14:textId="77777777" w:rsidR="00510FBD" w:rsidRDefault="00000000">
      <w:pPr>
        <w:keepNext/>
        <w:spacing w:before="100"/>
      </w:pPr>
      <w:r>
        <w:rPr>
          <w:b/>
          <w:color w:val="173F67"/>
        </w:rPr>
        <w:t xml:space="preserve">Q11. </w:t>
      </w:r>
      <w:r>
        <w:rPr>
          <w:color w:val="222222"/>
        </w:rPr>
        <w:t>A 58-year-old tobacco user has a 2.5 cm indurated ulcer on the lateral lower lip that has persisted for eight weeks. Squamous cell carcinoma is suspected, but histological confirmation is required before definitive treatment. What is the most appropriate diagnostic procedure?</w:t>
      </w:r>
    </w:p>
    <w:p w14:paraId="31270549" w14:textId="77777777" w:rsidR="00510FBD" w:rsidRDefault="00000000">
      <w:pPr>
        <w:ind w:left="346" w:hanging="346"/>
      </w:pPr>
      <w:r>
        <w:rPr>
          <w:b/>
          <w:color w:val="2D5F87"/>
          <w:sz w:val="20"/>
        </w:rPr>
        <w:t xml:space="preserve">A. </w:t>
      </w:r>
      <w:r>
        <w:rPr>
          <w:color w:val="222222"/>
          <w:sz w:val="20"/>
        </w:rPr>
        <w:t>Brush cytology alone</w:t>
      </w:r>
    </w:p>
    <w:p w14:paraId="41029A16" w14:textId="77777777" w:rsidR="00510FBD" w:rsidRDefault="00000000">
      <w:pPr>
        <w:ind w:left="346" w:hanging="346"/>
      </w:pPr>
      <w:r>
        <w:rPr>
          <w:b/>
          <w:color w:val="2D5F87"/>
          <w:sz w:val="20"/>
        </w:rPr>
        <w:t xml:space="preserve">B. </w:t>
      </w:r>
      <w:r>
        <w:rPr>
          <w:color w:val="222222"/>
          <w:sz w:val="20"/>
        </w:rPr>
        <w:t>Incisional biopsy</w:t>
      </w:r>
    </w:p>
    <w:p w14:paraId="1BDE0C4B" w14:textId="77777777" w:rsidR="00510FBD" w:rsidRDefault="00000000">
      <w:pPr>
        <w:ind w:left="346" w:hanging="346"/>
      </w:pPr>
      <w:r>
        <w:rPr>
          <w:b/>
          <w:color w:val="2D5F87"/>
          <w:sz w:val="20"/>
        </w:rPr>
        <w:t xml:space="preserve">C. </w:t>
      </w:r>
      <w:r>
        <w:rPr>
          <w:color w:val="222222"/>
          <w:sz w:val="20"/>
        </w:rPr>
        <w:t>Magnetic resonance imaging alone</w:t>
      </w:r>
    </w:p>
    <w:p w14:paraId="308A6BF8" w14:textId="77777777" w:rsidR="00510FBD" w:rsidRDefault="00000000">
      <w:pPr>
        <w:ind w:left="346" w:hanging="346"/>
      </w:pPr>
      <w:r>
        <w:rPr>
          <w:b/>
          <w:color w:val="2D5F87"/>
          <w:sz w:val="20"/>
        </w:rPr>
        <w:t xml:space="preserve">D. </w:t>
      </w:r>
      <w:r>
        <w:rPr>
          <w:color w:val="222222"/>
          <w:sz w:val="20"/>
        </w:rPr>
        <w:t>Observation for three months</w:t>
      </w:r>
    </w:p>
    <w:p w14:paraId="495CD0F3" w14:textId="77777777" w:rsidR="00510FBD" w:rsidRDefault="00000000">
      <w:pPr>
        <w:ind w:left="346" w:hanging="346"/>
      </w:pPr>
      <w:r>
        <w:rPr>
          <w:b/>
          <w:color w:val="2D5F87"/>
          <w:sz w:val="20"/>
        </w:rPr>
        <w:t xml:space="preserve">E. </w:t>
      </w:r>
      <w:r>
        <w:rPr>
          <w:color w:val="222222"/>
          <w:sz w:val="20"/>
        </w:rPr>
        <w:t>Topical antibiotic trial</w:t>
      </w:r>
    </w:p>
    <w:p w14:paraId="08C8DB8A" w14:textId="77777777" w:rsidR="00510FBD" w:rsidRDefault="00000000">
      <w:r>
        <w:rPr>
          <w:b/>
          <w:color w:val="666666"/>
          <w:sz w:val="17"/>
        </w:rPr>
        <w:t xml:space="preserve">Source: </w:t>
      </w:r>
      <w:r>
        <w:rPr>
          <w:color w:val="666666"/>
          <w:sz w:val="17"/>
        </w:rPr>
        <w:t>Bailey &amp; Love, relevant chapters on skin and ENT disease.</w:t>
      </w:r>
    </w:p>
    <w:p w14:paraId="1C9AE7C5" w14:textId="77777777" w:rsidR="00510FBD" w:rsidRDefault="00000000">
      <w:pPr>
        <w:keepNext/>
        <w:spacing w:before="100"/>
      </w:pPr>
      <w:r>
        <w:rPr>
          <w:b/>
          <w:color w:val="173F67"/>
        </w:rPr>
        <w:t xml:space="preserve">Q12. </w:t>
      </w:r>
      <w:r>
        <w:rPr>
          <w:color w:val="222222"/>
        </w:rPr>
        <w:t>A 72-year-old man has a recurrent, poorly defined basal cell carcinoma on the nasal ala following previous excision. Tissue preservation is important because of the cosmetically sensitive location, while complete margin control is required. What is the most appropriate treatment?</w:t>
      </w:r>
    </w:p>
    <w:p w14:paraId="7DBA319A" w14:textId="77777777" w:rsidR="00510FBD" w:rsidRDefault="00000000">
      <w:pPr>
        <w:ind w:left="346" w:hanging="346"/>
      </w:pPr>
      <w:r>
        <w:rPr>
          <w:b/>
          <w:color w:val="2D5F87"/>
          <w:sz w:val="20"/>
        </w:rPr>
        <w:t xml:space="preserve">A. </w:t>
      </w:r>
      <w:r>
        <w:rPr>
          <w:color w:val="222222"/>
          <w:sz w:val="20"/>
        </w:rPr>
        <w:t>Cryotherapy without biopsy</w:t>
      </w:r>
    </w:p>
    <w:p w14:paraId="6B0DD442" w14:textId="77777777" w:rsidR="00510FBD" w:rsidRDefault="00000000">
      <w:pPr>
        <w:ind w:left="346" w:hanging="346"/>
      </w:pPr>
      <w:r>
        <w:rPr>
          <w:b/>
          <w:color w:val="2D5F87"/>
          <w:sz w:val="20"/>
        </w:rPr>
        <w:t xml:space="preserve">B. </w:t>
      </w:r>
      <w:r>
        <w:rPr>
          <w:color w:val="222222"/>
          <w:sz w:val="20"/>
        </w:rPr>
        <w:t>Mohs micrographic surgery</w:t>
      </w:r>
    </w:p>
    <w:p w14:paraId="0C94D6CD" w14:textId="77777777" w:rsidR="00510FBD" w:rsidRDefault="00000000">
      <w:pPr>
        <w:ind w:left="346" w:hanging="346"/>
      </w:pPr>
      <w:r>
        <w:rPr>
          <w:b/>
          <w:color w:val="2D5F87"/>
          <w:sz w:val="20"/>
        </w:rPr>
        <w:t xml:space="preserve">C. </w:t>
      </w:r>
      <w:r>
        <w:rPr>
          <w:color w:val="222222"/>
          <w:sz w:val="20"/>
        </w:rPr>
        <w:t>Observation alone</w:t>
      </w:r>
    </w:p>
    <w:p w14:paraId="45011C76" w14:textId="77777777" w:rsidR="00510FBD" w:rsidRDefault="00000000">
      <w:pPr>
        <w:ind w:left="346" w:hanging="346"/>
      </w:pPr>
      <w:r>
        <w:rPr>
          <w:b/>
          <w:color w:val="2D5F87"/>
          <w:sz w:val="20"/>
        </w:rPr>
        <w:t xml:space="preserve">D. </w:t>
      </w:r>
      <w:r>
        <w:rPr>
          <w:color w:val="222222"/>
          <w:sz w:val="20"/>
        </w:rPr>
        <w:t>Topical antibiotics</w:t>
      </w:r>
    </w:p>
    <w:p w14:paraId="56ADB83A" w14:textId="77777777" w:rsidR="00510FBD" w:rsidRDefault="00000000">
      <w:pPr>
        <w:ind w:left="346" w:hanging="346"/>
      </w:pPr>
      <w:r>
        <w:rPr>
          <w:b/>
          <w:color w:val="2D5F87"/>
          <w:sz w:val="20"/>
        </w:rPr>
        <w:t xml:space="preserve">E. </w:t>
      </w:r>
      <w:r>
        <w:rPr>
          <w:color w:val="222222"/>
          <w:sz w:val="20"/>
        </w:rPr>
        <w:t>Wide amputation of the nose</w:t>
      </w:r>
    </w:p>
    <w:p w14:paraId="61816F59" w14:textId="77777777" w:rsidR="00510FBD" w:rsidRDefault="00000000">
      <w:r>
        <w:rPr>
          <w:b/>
          <w:color w:val="666666"/>
          <w:sz w:val="17"/>
        </w:rPr>
        <w:t xml:space="preserve">Source: </w:t>
      </w:r>
      <w:r>
        <w:rPr>
          <w:color w:val="666666"/>
          <w:sz w:val="17"/>
        </w:rPr>
        <w:t>Bailey &amp; Love, relevant chapters on skin and ENT disease.</w:t>
      </w:r>
    </w:p>
    <w:p w14:paraId="3D9980D9" w14:textId="77777777" w:rsidR="00510FBD" w:rsidRDefault="00000000">
      <w:pPr>
        <w:keepNext/>
        <w:spacing w:before="100"/>
      </w:pPr>
      <w:r>
        <w:rPr>
          <w:b/>
          <w:color w:val="173F67"/>
        </w:rPr>
        <w:t xml:space="preserve">Q13. </w:t>
      </w:r>
      <w:r>
        <w:rPr>
          <w:color w:val="222222"/>
        </w:rPr>
        <w:t>A 45-year-old woman presents with a recently changing, asymmetrical 8 mm pigmented lesion on her forearm. Melanoma is suspected, and there is sufficient surrounding skin for primary closure. What is the most appropriate initial diagnostic procedure?</w:t>
      </w:r>
    </w:p>
    <w:p w14:paraId="44F0E4AA" w14:textId="77777777" w:rsidR="00510FBD" w:rsidRDefault="00000000">
      <w:pPr>
        <w:ind w:left="346" w:hanging="346"/>
      </w:pPr>
      <w:r>
        <w:rPr>
          <w:b/>
          <w:color w:val="2D5F87"/>
          <w:sz w:val="20"/>
        </w:rPr>
        <w:t xml:space="preserve">A. </w:t>
      </w:r>
      <w:r>
        <w:rPr>
          <w:color w:val="222222"/>
          <w:sz w:val="20"/>
        </w:rPr>
        <w:t>Curettage of the surface</w:t>
      </w:r>
    </w:p>
    <w:p w14:paraId="688133CF" w14:textId="77777777" w:rsidR="00510FBD" w:rsidRDefault="00000000">
      <w:pPr>
        <w:ind w:left="346" w:hanging="346"/>
      </w:pPr>
      <w:r>
        <w:rPr>
          <w:b/>
          <w:color w:val="2D5F87"/>
          <w:sz w:val="20"/>
        </w:rPr>
        <w:t xml:space="preserve">B. </w:t>
      </w:r>
      <w:r>
        <w:rPr>
          <w:color w:val="222222"/>
          <w:sz w:val="20"/>
        </w:rPr>
        <w:t>Excisional biopsy with a narrow margin</w:t>
      </w:r>
    </w:p>
    <w:p w14:paraId="3FAD752D" w14:textId="77777777" w:rsidR="00510FBD" w:rsidRDefault="00000000">
      <w:pPr>
        <w:ind w:left="346" w:hanging="346"/>
      </w:pPr>
      <w:r>
        <w:rPr>
          <w:b/>
          <w:color w:val="2D5F87"/>
          <w:sz w:val="20"/>
        </w:rPr>
        <w:t xml:space="preserve">C. </w:t>
      </w:r>
      <w:r>
        <w:rPr>
          <w:color w:val="222222"/>
          <w:sz w:val="20"/>
        </w:rPr>
        <w:t>Fine-needle aspiration of the lesion</w:t>
      </w:r>
    </w:p>
    <w:p w14:paraId="7C75052D" w14:textId="77777777" w:rsidR="00510FBD" w:rsidRDefault="00000000">
      <w:pPr>
        <w:ind w:left="346" w:hanging="346"/>
      </w:pPr>
      <w:r>
        <w:rPr>
          <w:b/>
          <w:color w:val="2D5F87"/>
          <w:sz w:val="20"/>
        </w:rPr>
        <w:t xml:space="preserve">D. </w:t>
      </w:r>
      <w:r>
        <w:rPr>
          <w:color w:val="222222"/>
          <w:sz w:val="20"/>
        </w:rPr>
        <w:t>Incisional biopsy through the centre</w:t>
      </w:r>
    </w:p>
    <w:p w14:paraId="30549AA4" w14:textId="77777777" w:rsidR="00510FBD" w:rsidRDefault="00000000">
      <w:pPr>
        <w:ind w:left="346" w:hanging="346"/>
      </w:pPr>
      <w:r>
        <w:rPr>
          <w:b/>
          <w:color w:val="2D5F87"/>
          <w:sz w:val="20"/>
        </w:rPr>
        <w:t xml:space="preserve">E. </w:t>
      </w:r>
      <w:r>
        <w:rPr>
          <w:color w:val="222222"/>
          <w:sz w:val="20"/>
        </w:rPr>
        <w:t>Observation with serial photography only</w:t>
      </w:r>
    </w:p>
    <w:p w14:paraId="38BD52D4" w14:textId="77777777" w:rsidR="00510FBD" w:rsidRDefault="00000000">
      <w:r>
        <w:rPr>
          <w:b/>
          <w:color w:val="666666"/>
          <w:sz w:val="17"/>
        </w:rPr>
        <w:t xml:space="preserve">Source: </w:t>
      </w:r>
      <w:r>
        <w:rPr>
          <w:color w:val="666666"/>
          <w:sz w:val="17"/>
        </w:rPr>
        <w:t>Bailey &amp; Love, relevant chapters on skin and ENT disease.</w:t>
      </w:r>
    </w:p>
    <w:p w14:paraId="521F7345" w14:textId="77777777" w:rsidR="00510FBD" w:rsidRDefault="00000000">
      <w:pPr>
        <w:keepNext/>
        <w:spacing w:before="100"/>
      </w:pPr>
      <w:r>
        <w:rPr>
          <w:b/>
          <w:color w:val="173F67"/>
        </w:rPr>
        <w:t xml:space="preserve">Q14. </w:t>
      </w:r>
      <w:r>
        <w:rPr>
          <w:color w:val="222222"/>
        </w:rPr>
        <w:t>A 40-year-old man develops chronic unilateral maxillary sinusitis following an infected upper molar. Imaging demonstrates mucosal thickening, retained secretions, and a dental source, without a tumour. What management best addresses the cause and achieves infection control?</w:t>
      </w:r>
    </w:p>
    <w:p w14:paraId="1B95F942" w14:textId="77777777" w:rsidR="00510FBD" w:rsidRDefault="00000000">
      <w:pPr>
        <w:ind w:left="346" w:hanging="346"/>
      </w:pPr>
      <w:r>
        <w:rPr>
          <w:b/>
          <w:color w:val="2D5F87"/>
          <w:sz w:val="20"/>
        </w:rPr>
        <w:t xml:space="preserve">A. </w:t>
      </w:r>
      <w:r>
        <w:rPr>
          <w:color w:val="222222"/>
          <w:sz w:val="20"/>
        </w:rPr>
        <w:t>Antibiotics without dental treatment</w:t>
      </w:r>
    </w:p>
    <w:p w14:paraId="63880EA0" w14:textId="77777777" w:rsidR="00510FBD" w:rsidRDefault="00000000">
      <w:pPr>
        <w:ind w:left="346" w:hanging="346"/>
      </w:pPr>
      <w:r>
        <w:rPr>
          <w:b/>
          <w:color w:val="2D5F87"/>
          <w:sz w:val="20"/>
        </w:rPr>
        <w:t xml:space="preserve">B. </w:t>
      </w:r>
      <w:r>
        <w:rPr>
          <w:color w:val="222222"/>
          <w:sz w:val="20"/>
        </w:rPr>
        <w:t>Definitive dental treatment with sinus drainage</w:t>
      </w:r>
    </w:p>
    <w:p w14:paraId="75A5EC0F" w14:textId="77777777" w:rsidR="00510FBD" w:rsidRDefault="00000000">
      <w:pPr>
        <w:ind w:left="346" w:hanging="346"/>
      </w:pPr>
      <w:r>
        <w:rPr>
          <w:b/>
          <w:color w:val="2D5F87"/>
          <w:sz w:val="20"/>
        </w:rPr>
        <w:t xml:space="preserve">C. </w:t>
      </w:r>
      <w:r>
        <w:rPr>
          <w:color w:val="222222"/>
          <w:sz w:val="20"/>
        </w:rPr>
        <w:t>Observation without intervention</w:t>
      </w:r>
    </w:p>
    <w:p w14:paraId="795DF6C7" w14:textId="77777777" w:rsidR="00510FBD" w:rsidRDefault="00000000">
      <w:pPr>
        <w:ind w:left="346" w:hanging="346"/>
      </w:pPr>
      <w:r>
        <w:rPr>
          <w:b/>
          <w:color w:val="2D5F87"/>
          <w:sz w:val="20"/>
        </w:rPr>
        <w:t xml:space="preserve">D. </w:t>
      </w:r>
      <w:r>
        <w:rPr>
          <w:color w:val="222222"/>
          <w:sz w:val="20"/>
        </w:rPr>
        <w:t>Radiotherapy to the maxilla</w:t>
      </w:r>
    </w:p>
    <w:p w14:paraId="24D12FBF" w14:textId="77777777" w:rsidR="00510FBD" w:rsidRDefault="00000000">
      <w:pPr>
        <w:ind w:left="346" w:hanging="346"/>
      </w:pPr>
      <w:r>
        <w:rPr>
          <w:b/>
          <w:color w:val="2D5F87"/>
          <w:sz w:val="20"/>
        </w:rPr>
        <w:t xml:space="preserve">E. </w:t>
      </w:r>
      <w:r>
        <w:rPr>
          <w:color w:val="222222"/>
          <w:sz w:val="20"/>
        </w:rPr>
        <w:t>Total maxillectomy</w:t>
      </w:r>
    </w:p>
    <w:p w14:paraId="08218B2E" w14:textId="77777777" w:rsidR="00510FBD" w:rsidRDefault="00000000">
      <w:r>
        <w:rPr>
          <w:b/>
          <w:color w:val="666666"/>
          <w:sz w:val="17"/>
        </w:rPr>
        <w:t xml:space="preserve">Source: </w:t>
      </w:r>
      <w:r>
        <w:rPr>
          <w:color w:val="666666"/>
          <w:sz w:val="17"/>
        </w:rPr>
        <w:t>Bailey &amp; Love, relevant chapters on skin and ENT disease.</w:t>
      </w:r>
    </w:p>
    <w:p w14:paraId="09E5208E" w14:textId="77777777" w:rsidR="00510FBD" w:rsidRDefault="00000000">
      <w:pPr>
        <w:keepNext/>
        <w:spacing w:before="100"/>
      </w:pPr>
      <w:r>
        <w:rPr>
          <w:b/>
          <w:color w:val="173F67"/>
        </w:rPr>
        <w:t xml:space="preserve">Q15. </w:t>
      </w:r>
      <w:r>
        <w:rPr>
          <w:color w:val="222222"/>
        </w:rPr>
        <w:t>A 63-year-old man has a biopsy-proven, resectable squamous cell carcinoma arising in the maxillary sinus. Imaging shows localized bony involvement without distant metastases. The multidisciplinary team recommends curative local treatment. Which surgical procedure is most appropriate?</w:t>
      </w:r>
    </w:p>
    <w:p w14:paraId="361EADF2" w14:textId="77777777" w:rsidR="00510FBD" w:rsidRDefault="00000000">
      <w:pPr>
        <w:ind w:left="346" w:hanging="346"/>
      </w:pPr>
      <w:r>
        <w:rPr>
          <w:b/>
          <w:color w:val="2D5F87"/>
          <w:sz w:val="20"/>
        </w:rPr>
        <w:t xml:space="preserve">A. </w:t>
      </w:r>
      <w:r>
        <w:rPr>
          <w:color w:val="222222"/>
          <w:sz w:val="20"/>
        </w:rPr>
        <w:t>Endoscopic nasal polypectomy</w:t>
      </w:r>
    </w:p>
    <w:p w14:paraId="5203E5E5" w14:textId="77777777" w:rsidR="00510FBD" w:rsidRDefault="00000000">
      <w:pPr>
        <w:ind w:left="346" w:hanging="346"/>
      </w:pPr>
      <w:r>
        <w:rPr>
          <w:b/>
          <w:color w:val="2D5F87"/>
          <w:sz w:val="20"/>
        </w:rPr>
        <w:lastRenderedPageBreak/>
        <w:t xml:space="preserve">B. </w:t>
      </w:r>
      <w:r>
        <w:rPr>
          <w:color w:val="222222"/>
          <w:sz w:val="20"/>
        </w:rPr>
        <w:t>Local dental extraction alone</w:t>
      </w:r>
    </w:p>
    <w:p w14:paraId="7A9758E1" w14:textId="77777777" w:rsidR="00510FBD" w:rsidRDefault="00000000">
      <w:pPr>
        <w:ind w:left="346" w:hanging="346"/>
      </w:pPr>
      <w:r>
        <w:rPr>
          <w:b/>
          <w:color w:val="2D5F87"/>
          <w:sz w:val="20"/>
        </w:rPr>
        <w:t xml:space="preserve">C. </w:t>
      </w:r>
      <w:r>
        <w:rPr>
          <w:color w:val="222222"/>
          <w:sz w:val="20"/>
        </w:rPr>
        <w:t>Maxillectomy with appropriate adjuvant therapy</w:t>
      </w:r>
    </w:p>
    <w:p w14:paraId="1B39B603" w14:textId="77777777" w:rsidR="00510FBD" w:rsidRDefault="00000000">
      <w:pPr>
        <w:ind w:left="346" w:hanging="346"/>
      </w:pPr>
      <w:r>
        <w:rPr>
          <w:b/>
          <w:color w:val="2D5F87"/>
          <w:sz w:val="20"/>
        </w:rPr>
        <w:t xml:space="preserve">D. </w:t>
      </w:r>
      <w:r>
        <w:rPr>
          <w:color w:val="222222"/>
          <w:sz w:val="20"/>
        </w:rPr>
        <w:t>Observation with interval imaging</w:t>
      </w:r>
    </w:p>
    <w:p w14:paraId="100857C0" w14:textId="77777777" w:rsidR="00510FBD" w:rsidRDefault="00000000">
      <w:pPr>
        <w:ind w:left="346" w:hanging="346"/>
      </w:pPr>
      <w:r>
        <w:rPr>
          <w:b/>
          <w:color w:val="2D5F87"/>
          <w:sz w:val="20"/>
        </w:rPr>
        <w:t xml:space="preserve">E. </w:t>
      </w:r>
      <w:r>
        <w:rPr>
          <w:color w:val="222222"/>
          <w:sz w:val="20"/>
        </w:rPr>
        <w:t>Simple sinus washout</w:t>
      </w:r>
    </w:p>
    <w:p w14:paraId="2B1B1F3E" w14:textId="77777777" w:rsidR="00510FBD" w:rsidRDefault="00000000">
      <w:r>
        <w:rPr>
          <w:b/>
          <w:color w:val="666666"/>
          <w:sz w:val="17"/>
        </w:rPr>
        <w:t xml:space="preserve">Source: </w:t>
      </w:r>
      <w:r>
        <w:rPr>
          <w:color w:val="666666"/>
          <w:sz w:val="17"/>
        </w:rPr>
        <w:t>Bailey &amp; Love, relevant chapters on skin and ENT disease.</w:t>
      </w:r>
    </w:p>
    <w:p w14:paraId="4A8A53BB" w14:textId="77777777" w:rsidR="00510FBD" w:rsidRDefault="00000000">
      <w:r>
        <w:br w:type="page"/>
      </w:r>
    </w:p>
    <w:p w14:paraId="37BB0E57" w14:textId="77777777" w:rsidR="00510FBD" w:rsidRDefault="00000000">
      <w:pPr>
        <w:pStyle w:val="Heading1"/>
      </w:pPr>
      <w:r>
        <w:lastRenderedPageBreak/>
        <w:t>Postoperative Care</w:t>
      </w:r>
    </w:p>
    <w:p w14:paraId="1E21FE8B" w14:textId="77777777" w:rsidR="00510FBD" w:rsidRDefault="00000000">
      <w:pPr>
        <w:keepNext/>
        <w:spacing w:before="100" w:after="40"/>
      </w:pPr>
      <w:r>
        <w:rPr>
          <w:b/>
          <w:color w:val="173F67"/>
        </w:rPr>
        <w:t xml:space="preserve">Q1. </w:t>
      </w:r>
      <w:r>
        <w:rPr>
          <w:color w:val="222222"/>
        </w:rPr>
        <w:t>A 58-year-old patient is drowsy but rousable in recovery after laparotomy. Examination shows stable pulse and blood pressure. Monitoring chart records respiratory rate, oxygen saturation, temperature and consciousness level. What routine observation set best detects early deterioration?</w:t>
      </w:r>
    </w:p>
    <w:p w14:paraId="192ED34B" w14:textId="77777777" w:rsidR="00510FBD" w:rsidRDefault="00000000">
      <w:pPr>
        <w:spacing w:after="0"/>
        <w:ind w:left="346" w:hanging="346"/>
      </w:pPr>
      <w:r>
        <w:rPr>
          <w:b/>
          <w:color w:val="2D5F87"/>
          <w:sz w:val="20"/>
        </w:rPr>
        <w:t xml:space="preserve">A. </w:t>
      </w:r>
      <w:r>
        <w:rPr>
          <w:color w:val="222222"/>
          <w:sz w:val="20"/>
        </w:rPr>
        <w:t>Blood pressure, pulse, respiratory rate, oxygen saturation and consciousness</w:t>
      </w:r>
    </w:p>
    <w:p w14:paraId="346CB1F3" w14:textId="77777777" w:rsidR="00510FBD" w:rsidRDefault="00000000">
      <w:pPr>
        <w:spacing w:after="0"/>
        <w:ind w:left="346" w:hanging="346"/>
      </w:pPr>
      <w:r>
        <w:rPr>
          <w:b/>
          <w:color w:val="2D5F87"/>
          <w:sz w:val="20"/>
        </w:rPr>
        <w:t xml:space="preserve">B. </w:t>
      </w:r>
      <w:r>
        <w:rPr>
          <w:color w:val="222222"/>
          <w:sz w:val="20"/>
        </w:rPr>
        <w:t>Drain colour, wound pain, bowel sounds, nausea and appetite</w:t>
      </w:r>
    </w:p>
    <w:p w14:paraId="48F3789D" w14:textId="77777777" w:rsidR="00510FBD" w:rsidRDefault="00000000">
      <w:pPr>
        <w:spacing w:after="0"/>
        <w:ind w:left="346" w:hanging="346"/>
      </w:pPr>
      <w:r>
        <w:rPr>
          <w:b/>
          <w:color w:val="2D5F87"/>
          <w:sz w:val="20"/>
        </w:rPr>
        <w:t xml:space="preserve">C. </w:t>
      </w:r>
      <w:r>
        <w:rPr>
          <w:color w:val="222222"/>
          <w:sz w:val="20"/>
        </w:rPr>
        <w:t>Pain score, oral intake, calf tenderness, wound colour and sleep</w:t>
      </w:r>
    </w:p>
    <w:p w14:paraId="3F6707DC" w14:textId="77777777" w:rsidR="00510FBD" w:rsidRDefault="00000000">
      <w:pPr>
        <w:spacing w:after="0"/>
        <w:ind w:left="346" w:hanging="346"/>
      </w:pPr>
      <w:r>
        <w:rPr>
          <w:b/>
          <w:color w:val="2D5F87"/>
          <w:sz w:val="20"/>
        </w:rPr>
        <w:t xml:space="preserve">D. </w:t>
      </w:r>
      <w:r>
        <w:rPr>
          <w:color w:val="222222"/>
          <w:sz w:val="20"/>
        </w:rPr>
        <w:t>Temperature, stool chart, drain output, sputum colour and diet</w:t>
      </w:r>
    </w:p>
    <w:p w14:paraId="6EA5612E" w14:textId="77777777" w:rsidR="00510FBD" w:rsidRDefault="00000000">
      <w:pPr>
        <w:spacing w:after="0"/>
        <w:ind w:left="346" w:hanging="346"/>
      </w:pPr>
      <w:r>
        <w:rPr>
          <w:b/>
          <w:color w:val="2D5F87"/>
          <w:sz w:val="20"/>
        </w:rPr>
        <w:t xml:space="preserve">E. </w:t>
      </w:r>
      <w:r>
        <w:rPr>
          <w:color w:val="222222"/>
          <w:sz w:val="20"/>
        </w:rPr>
        <w:t>Urine colour, visual acuity, hearing, speech and gait</w:t>
      </w:r>
    </w:p>
    <w:p w14:paraId="598E0EE1" w14:textId="77777777" w:rsidR="00510FBD" w:rsidRDefault="00000000">
      <w:pPr>
        <w:spacing w:after="20"/>
      </w:pPr>
      <w:r>
        <w:rPr>
          <w:b/>
          <w:color w:val="173F67"/>
          <w:sz w:val="19"/>
        </w:rPr>
        <w:t xml:space="preserve">Answer: </w:t>
      </w:r>
      <w:r>
        <w:rPr>
          <w:color w:val="222222"/>
          <w:sz w:val="19"/>
        </w:rPr>
        <w:t>A — Blood pressure, pulse, respiratory rate, oxygen saturation and consciousness</w:t>
      </w:r>
    </w:p>
    <w:p w14:paraId="39DDC09B" w14:textId="77777777" w:rsidR="00510FBD" w:rsidRDefault="00000000">
      <w:r>
        <w:rPr>
          <w:b/>
          <w:color w:val="666666"/>
          <w:sz w:val="17"/>
        </w:rPr>
        <w:t xml:space="preserve">Source: </w:t>
      </w:r>
      <w:r>
        <w:rPr>
          <w:color w:val="666666"/>
          <w:sz w:val="17"/>
        </w:rPr>
        <w:t>Bailey &amp; Love, relevant chapter on postoperative care.</w:t>
      </w:r>
    </w:p>
    <w:p w14:paraId="0B32BF3F" w14:textId="77777777" w:rsidR="00510FBD" w:rsidRDefault="00000000">
      <w:pPr>
        <w:keepNext/>
        <w:spacing w:before="100" w:after="40"/>
      </w:pPr>
      <w:r>
        <w:rPr>
          <w:b/>
          <w:color w:val="173F67"/>
        </w:rPr>
        <w:t xml:space="preserve">Q2. </w:t>
      </w:r>
      <w:r>
        <w:rPr>
          <w:color w:val="222222"/>
        </w:rPr>
        <w:t>A 66-year-old obese man becomes cyanosed in recovery after emergency laparotomy. Examination shows snoring, reduced jaw tone and shallow breathing. Pulse oximetry falls despite oxygen by face mask. What is the most appropriate immediate treatment?</w:t>
      </w:r>
    </w:p>
    <w:p w14:paraId="34DF8B8F" w14:textId="77777777" w:rsidR="00510FBD" w:rsidRDefault="00000000">
      <w:pPr>
        <w:spacing w:after="0"/>
        <w:ind w:left="346" w:hanging="346"/>
      </w:pPr>
      <w:r>
        <w:rPr>
          <w:b/>
          <w:color w:val="2D5F87"/>
          <w:sz w:val="20"/>
        </w:rPr>
        <w:t xml:space="preserve">A. </w:t>
      </w:r>
      <w:r>
        <w:rPr>
          <w:color w:val="222222"/>
          <w:sz w:val="20"/>
        </w:rPr>
        <w:t>Apply jaw thrust with airway support</w:t>
      </w:r>
    </w:p>
    <w:p w14:paraId="7EF9C536" w14:textId="77777777" w:rsidR="00510FBD" w:rsidRDefault="00000000">
      <w:pPr>
        <w:spacing w:after="0"/>
        <w:ind w:left="346" w:hanging="346"/>
      </w:pPr>
      <w:r>
        <w:rPr>
          <w:b/>
          <w:color w:val="2D5F87"/>
          <w:sz w:val="20"/>
        </w:rPr>
        <w:t xml:space="preserve">B. </w:t>
      </w:r>
      <w:r>
        <w:rPr>
          <w:color w:val="222222"/>
          <w:sz w:val="20"/>
        </w:rPr>
        <w:t>Begin chest physiotherapy</w:t>
      </w:r>
    </w:p>
    <w:p w14:paraId="4F0FA7C5" w14:textId="77777777" w:rsidR="00510FBD" w:rsidRDefault="00000000">
      <w:pPr>
        <w:spacing w:after="0"/>
        <w:ind w:left="346" w:hanging="346"/>
      </w:pPr>
      <w:r>
        <w:rPr>
          <w:b/>
          <w:color w:val="2D5F87"/>
          <w:sz w:val="20"/>
        </w:rPr>
        <w:t xml:space="preserve">C. </w:t>
      </w:r>
      <w:r>
        <w:rPr>
          <w:color w:val="222222"/>
          <w:sz w:val="20"/>
        </w:rPr>
        <w:t>Commence therapeutic anticoagulation</w:t>
      </w:r>
    </w:p>
    <w:p w14:paraId="26A413D9" w14:textId="77777777" w:rsidR="00510FBD" w:rsidRDefault="00000000">
      <w:pPr>
        <w:spacing w:after="0"/>
        <w:ind w:left="346" w:hanging="346"/>
      </w:pPr>
      <w:r>
        <w:rPr>
          <w:b/>
          <w:color w:val="2D5F87"/>
          <w:sz w:val="20"/>
        </w:rPr>
        <w:t xml:space="preserve">D. </w:t>
      </w:r>
      <w:r>
        <w:rPr>
          <w:color w:val="222222"/>
          <w:sz w:val="20"/>
        </w:rPr>
        <w:t>Insert intercostal chest drain</w:t>
      </w:r>
    </w:p>
    <w:p w14:paraId="7F9A3928" w14:textId="77777777" w:rsidR="00510FBD" w:rsidRDefault="00000000">
      <w:pPr>
        <w:spacing w:after="0"/>
        <w:ind w:left="346" w:hanging="346"/>
      </w:pPr>
      <w:r>
        <w:rPr>
          <w:b/>
          <w:color w:val="2D5F87"/>
          <w:sz w:val="20"/>
        </w:rPr>
        <w:t xml:space="preserve">E. </w:t>
      </w:r>
      <w:r>
        <w:rPr>
          <w:color w:val="222222"/>
          <w:sz w:val="20"/>
        </w:rPr>
        <w:t>Remove abdominal sutures</w:t>
      </w:r>
    </w:p>
    <w:p w14:paraId="5A8F9EC1" w14:textId="77777777" w:rsidR="00510FBD" w:rsidRDefault="00000000">
      <w:pPr>
        <w:spacing w:after="20"/>
      </w:pPr>
      <w:r>
        <w:rPr>
          <w:b/>
          <w:color w:val="173F67"/>
          <w:sz w:val="19"/>
        </w:rPr>
        <w:t xml:space="preserve">Answer: </w:t>
      </w:r>
      <w:r>
        <w:rPr>
          <w:color w:val="222222"/>
          <w:sz w:val="19"/>
        </w:rPr>
        <w:t>A — Apply jaw thrust with airway support</w:t>
      </w:r>
    </w:p>
    <w:p w14:paraId="52CA2941" w14:textId="77777777" w:rsidR="00510FBD" w:rsidRDefault="00000000">
      <w:r>
        <w:rPr>
          <w:b/>
          <w:color w:val="666666"/>
          <w:sz w:val="17"/>
        </w:rPr>
        <w:t xml:space="preserve">Source: </w:t>
      </w:r>
      <w:r>
        <w:rPr>
          <w:color w:val="666666"/>
          <w:sz w:val="17"/>
        </w:rPr>
        <w:t>Bailey &amp; Love, relevant chapter on postoperative care.</w:t>
      </w:r>
    </w:p>
    <w:p w14:paraId="309D85F8" w14:textId="77777777" w:rsidR="00510FBD" w:rsidRDefault="00000000">
      <w:pPr>
        <w:keepNext/>
        <w:spacing w:before="100" w:after="40"/>
      </w:pPr>
      <w:r>
        <w:rPr>
          <w:b/>
          <w:color w:val="173F67"/>
        </w:rPr>
        <w:t xml:space="preserve">Q3. </w:t>
      </w:r>
      <w:r>
        <w:rPr>
          <w:color w:val="222222"/>
        </w:rPr>
        <w:t>A 70-year-old smoker develops breathlessness and low-grade fever one day after upper abdominal surgery. Examination shows basal crackles and poor cough due to pain. Chest radiograph shows basal collapse. What is the most likely complication?</w:t>
      </w:r>
    </w:p>
    <w:p w14:paraId="26294F64" w14:textId="77777777" w:rsidR="00510FBD" w:rsidRDefault="00000000">
      <w:pPr>
        <w:spacing w:after="0"/>
        <w:ind w:left="346" w:hanging="346"/>
      </w:pPr>
      <w:r>
        <w:rPr>
          <w:b/>
          <w:color w:val="2D5F87"/>
          <w:sz w:val="20"/>
        </w:rPr>
        <w:t xml:space="preserve">A. </w:t>
      </w:r>
      <w:r>
        <w:rPr>
          <w:color w:val="222222"/>
          <w:sz w:val="20"/>
        </w:rPr>
        <w:t>Atelectasis</w:t>
      </w:r>
    </w:p>
    <w:p w14:paraId="19D77012" w14:textId="77777777" w:rsidR="00510FBD" w:rsidRDefault="00000000">
      <w:pPr>
        <w:spacing w:after="0"/>
        <w:ind w:left="346" w:hanging="346"/>
      </w:pPr>
      <w:r>
        <w:rPr>
          <w:b/>
          <w:color w:val="2D5F87"/>
          <w:sz w:val="20"/>
        </w:rPr>
        <w:t xml:space="preserve">B. </w:t>
      </w:r>
      <w:r>
        <w:rPr>
          <w:color w:val="222222"/>
          <w:sz w:val="20"/>
        </w:rPr>
        <w:t>Bronchiectasis</w:t>
      </w:r>
    </w:p>
    <w:p w14:paraId="78F3139D" w14:textId="77777777" w:rsidR="00510FBD" w:rsidRDefault="00000000">
      <w:pPr>
        <w:spacing w:after="0"/>
        <w:ind w:left="346" w:hanging="346"/>
      </w:pPr>
      <w:r>
        <w:rPr>
          <w:b/>
          <w:color w:val="2D5F87"/>
          <w:sz w:val="20"/>
        </w:rPr>
        <w:t xml:space="preserve">C. </w:t>
      </w:r>
      <w:r>
        <w:rPr>
          <w:color w:val="222222"/>
          <w:sz w:val="20"/>
        </w:rPr>
        <w:t>Empyema</w:t>
      </w:r>
    </w:p>
    <w:p w14:paraId="20446D44" w14:textId="77777777" w:rsidR="00510FBD" w:rsidRDefault="00000000">
      <w:pPr>
        <w:spacing w:after="0"/>
        <w:ind w:left="346" w:hanging="346"/>
      </w:pPr>
      <w:r>
        <w:rPr>
          <w:b/>
          <w:color w:val="2D5F87"/>
          <w:sz w:val="20"/>
        </w:rPr>
        <w:t xml:space="preserve">D. </w:t>
      </w:r>
      <w:r>
        <w:rPr>
          <w:color w:val="222222"/>
          <w:sz w:val="20"/>
        </w:rPr>
        <w:t>Pneumothorax</w:t>
      </w:r>
    </w:p>
    <w:p w14:paraId="7C208D83" w14:textId="77777777" w:rsidR="00510FBD" w:rsidRDefault="00000000">
      <w:pPr>
        <w:spacing w:after="0"/>
        <w:ind w:left="346" w:hanging="346"/>
      </w:pPr>
      <w:r>
        <w:rPr>
          <w:b/>
          <w:color w:val="2D5F87"/>
          <w:sz w:val="20"/>
        </w:rPr>
        <w:t xml:space="preserve">E. </w:t>
      </w:r>
      <w:r>
        <w:rPr>
          <w:color w:val="222222"/>
          <w:sz w:val="20"/>
        </w:rPr>
        <w:t>Pulmonary embolism</w:t>
      </w:r>
    </w:p>
    <w:p w14:paraId="07E1C332" w14:textId="77777777" w:rsidR="00510FBD" w:rsidRDefault="00000000">
      <w:pPr>
        <w:spacing w:after="20"/>
      </w:pPr>
      <w:r>
        <w:rPr>
          <w:b/>
          <w:color w:val="173F67"/>
          <w:sz w:val="19"/>
        </w:rPr>
        <w:t xml:space="preserve">Answer: </w:t>
      </w:r>
      <w:r>
        <w:rPr>
          <w:color w:val="222222"/>
          <w:sz w:val="19"/>
        </w:rPr>
        <w:t>A — Atelectasis</w:t>
      </w:r>
    </w:p>
    <w:p w14:paraId="7B09F827" w14:textId="77777777" w:rsidR="00510FBD" w:rsidRDefault="00000000">
      <w:r>
        <w:rPr>
          <w:b/>
          <w:color w:val="666666"/>
          <w:sz w:val="17"/>
        </w:rPr>
        <w:t xml:space="preserve">Source: </w:t>
      </w:r>
      <w:r>
        <w:rPr>
          <w:color w:val="666666"/>
          <w:sz w:val="17"/>
        </w:rPr>
        <w:t>Bailey &amp; Love, relevant chapter on postoperative care.</w:t>
      </w:r>
    </w:p>
    <w:p w14:paraId="4881E9B4" w14:textId="77777777" w:rsidR="00510FBD" w:rsidRDefault="00000000">
      <w:pPr>
        <w:keepNext/>
        <w:spacing w:before="100" w:after="40"/>
      </w:pPr>
      <w:r>
        <w:rPr>
          <w:b/>
          <w:color w:val="173F67"/>
        </w:rPr>
        <w:t xml:space="preserve">Q4. </w:t>
      </w:r>
      <w:r>
        <w:rPr>
          <w:color w:val="222222"/>
        </w:rPr>
        <w:t>A 57-year-old man cannot pass urine after spinal anaesthesia for hernia repair. Examination shows suprapubic fullness and tenderness. Bladder scan shows 750 mL urine. What is the most likely diagnosis?</w:t>
      </w:r>
    </w:p>
    <w:p w14:paraId="3AEF69B2" w14:textId="77777777" w:rsidR="00510FBD" w:rsidRDefault="00000000">
      <w:pPr>
        <w:spacing w:after="0"/>
        <w:ind w:left="346" w:hanging="346"/>
      </w:pPr>
      <w:r>
        <w:rPr>
          <w:b/>
          <w:color w:val="2D5F87"/>
          <w:sz w:val="20"/>
        </w:rPr>
        <w:t xml:space="preserve">A. </w:t>
      </w:r>
      <w:r>
        <w:rPr>
          <w:color w:val="222222"/>
          <w:sz w:val="20"/>
        </w:rPr>
        <w:t>Acute kidney injury</w:t>
      </w:r>
    </w:p>
    <w:p w14:paraId="0DB69A33" w14:textId="77777777" w:rsidR="00510FBD" w:rsidRDefault="00000000">
      <w:pPr>
        <w:spacing w:after="0"/>
        <w:ind w:left="346" w:hanging="346"/>
      </w:pPr>
      <w:r>
        <w:rPr>
          <w:b/>
          <w:color w:val="2D5F87"/>
          <w:sz w:val="20"/>
        </w:rPr>
        <w:t xml:space="preserve">B. </w:t>
      </w:r>
      <w:r>
        <w:rPr>
          <w:color w:val="222222"/>
          <w:sz w:val="20"/>
        </w:rPr>
        <w:t>Postoperative urinary retention</w:t>
      </w:r>
    </w:p>
    <w:p w14:paraId="31464369" w14:textId="77777777" w:rsidR="00510FBD" w:rsidRDefault="00000000">
      <w:pPr>
        <w:spacing w:after="0"/>
        <w:ind w:left="346" w:hanging="346"/>
      </w:pPr>
      <w:r>
        <w:rPr>
          <w:b/>
          <w:color w:val="2D5F87"/>
          <w:sz w:val="20"/>
        </w:rPr>
        <w:t xml:space="preserve">C. </w:t>
      </w:r>
      <w:r>
        <w:rPr>
          <w:color w:val="222222"/>
          <w:sz w:val="20"/>
        </w:rPr>
        <w:t>Ureteric obstruction</w:t>
      </w:r>
    </w:p>
    <w:p w14:paraId="6F94E56A" w14:textId="77777777" w:rsidR="00510FBD" w:rsidRDefault="00000000">
      <w:pPr>
        <w:spacing w:after="0"/>
        <w:ind w:left="346" w:hanging="346"/>
      </w:pPr>
      <w:r>
        <w:rPr>
          <w:b/>
          <w:color w:val="2D5F87"/>
          <w:sz w:val="20"/>
        </w:rPr>
        <w:t xml:space="preserve">D. </w:t>
      </w:r>
      <w:r>
        <w:rPr>
          <w:color w:val="222222"/>
          <w:sz w:val="20"/>
        </w:rPr>
        <w:t>Urinary leak</w:t>
      </w:r>
    </w:p>
    <w:p w14:paraId="3E31FE48" w14:textId="77777777" w:rsidR="00510FBD" w:rsidRDefault="00000000">
      <w:pPr>
        <w:spacing w:after="0"/>
        <w:ind w:left="346" w:hanging="346"/>
      </w:pPr>
      <w:r>
        <w:rPr>
          <w:b/>
          <w:color w:val="2D5F87"/>
          <w:sz w:val="20"/>
        </w:rPr>
        <w:t xml:space="preserve">E. </w:t>
      </w:r>
      <w:r>
        <w:rPr>
          <w:color w:val="222222"/>
          <w:sz w:val="20"/>
        </w:rPr>
        <w:t>Urinary tract infection</w:t>
      </w:r>
    </w:p>
    <w:p w14:paraId="1EF4E3DA" w14:textId="77777777" w:rsidR="00510FBD" w:rsidRDefault="00000000">
      <w:pPr>
        <w:spacing w:after="20"/>
      </w:pPr>
      <w:r>
        <w:rPr>
          <w:b/>
          <w:color w:val="173F67"/>
          <w:sz w:val="19"/>
        </w:rPr>
        <w:t xml:space="preserve">Answer: </w:t>
      </w:r>
      <w:r>
        <w:rPr>
          <w:color w:val="222222"/>
          <w:sz w:val="19"/>
        </w:rPr>
        <w:t>B — Postoperative urinary retention</w:t>
      </w:r>
    </w:p>
    <w:p w14:paraId="33D5F7EA" w14:textId="77777777" w:rsidR="00510FBD" w:rsidRDefault="00000000">
      <w:r>
        <w:rPr>
          <w:b/>
          <w:color w:val="666666"/>
          <w:sz w:val="17"/>
        </w:rPr>
        <w:t xml:space="preserve">Source: </w:t>
      </w:r>
      <w:r>
        <w:rPr>
          <w:color w:val="666666"/>
          <w:sz w:val="17"/>
        </w:rPr>
        <w:t>Bailey &amp; Love, relevant chapter on postoperative care.</w:t>
      </w:r>
    </w:p>
    <w:p w14:paraId="32949E0E" w14:textId="77777777" w:rsidR="00510FBD" w:rsidRDefault="00000000">
      <w:pPr>
        <w:keepNext/>
        <w:spacing w:before="100" w:after="40"/>
      </w:pPr>
      <w:r>
        <w:rPr>
          <w:b/>
          <w:color w:val="173F67"/>
        </w:rPr>
        <w:t xml:space="preserve">Q5. </w:t>
      </w:r>
      <w:r>
        <w:rPr>
          <w:color w:val="222222"/>
        </w:rPr>
        <w:t>A 60-year-old man becomes pale and restless one hour after colectomy. Examination shows pulse 132/min, BP 84/50 mmHg and soaked dressing. Drain chart shows 300 mL fresh blood in one hour. What is the priority?</w:t>
      </w:r>
    </w:p>
    <w:p w14:paraId="0A8054F5" w14:textId="77777777" w:rsidR="00510FBD" w:rsidRDefault="00000000">
      <w:pPr>
        <w:spacing w:after="0"/>
        <w:ind w:left="346" w:hanging="346"/>
      </w:pPr>
      <w:r>
        <w:rPr>
          <w:b/>
          <w:color w:val="2D5F87"/>
          <w:sz w:val="20"/>
        </w:rPr>
        <w:t xml:space="preserve">A. </w:t>
      </w:r>
      <w:r>
        <w:rPr>
          <w:color w:val="222222"/>
          <w:sz w:val="20"/>
        </w:rPr>
        <w:t>Commence resuscitation and activate senior haemorrhage response</w:t>
      </w:r>
    </w:p>
    <w:p w14:paraId="7847F49F" w14:textId="77777777" w:rsidR="00510FBD" w:rsidRDefault="00000000">
      <w:pPr>
        <w:spacing w:after="0"/>
        <w:ind w:left="346" w:hanging="346"/>
      </w:pPr>
      <w:r>
        <w:rPr>
          <w:b/>
          <w:color w:val="2D5F87"/>
          <w:sz w:val="20"/>
        </w:rPr>
        <w:t xml:space="preserve">B. </w:t>
      </w:r>
      <w:r>
        <w:rPr>
          <w:color w:val="222222"/>
          <w:sz w:val="20"/>
        </w:rPr>
        <w:t>Delay action until haemoglobin falls</w:t>
      </w:r>
    </w:p>
    <w:p w14:paraId="7B806BBF" w14:textId="77777777" w:rsidR="00510FBD" w:rsidRDefault="00000000">
      <w:pPr>
        <w:spacing w:after="0"/>
        <w:ind w:left="346" w:hanging="346"/>
      </w:pPr>
      <w:r>
        <w:rPr>
          <w:b/>
          <w:color w:val="2D5F87"/>
          <w:sz w:val="20"/>
        </w:rPr>
        <w:t xml:space="preserve">C. </w:t>
      </w:r>
      <w:r>
        <w:rPr>
          <w:color w:val="222222"/>
          <w:sz w:val="20"/>
        </w:rPr>
        <w:t>Give oral iron and observe</w:t>
      </w:r>
    </w:p>
    <w:p w14:paraId="08B2857C" w14:textId="77777777" w:rsidR="00510FBD" w:rsidRDefault="00000000">
      <w:pPr>
        <w:spacing w:after="0"/>
        <w:ind w:left="346" w:hanging="346"/>
      </w:pPr>
      <w:r>
        <w:rPr>
          <w:b/>
          <w:color w:val="2D5F87"/>
          <w:sz w:val="20"/>
        </w:rPr>
        <w:t xml:space="preserve">D. </w:t>
      </w:r>
      <w:r>
        <w:rPr>
          <w:color w:val="222222"/>
          <w:sz w:val="20"/>
        </w:rPr>
        <w:t>Remove drain and apply dressing</w:t>
      </w:r>
    </w:p>
    <w:p w14:paraId="43B7ACB4" w14:textId="77777777" w:rsidR="00510FBD" w:rsidRDefault="00000000">
      <w:pPr>
        <w:spacing w:after="0"/>
        <w:ind w:left="346" w:hanging="346"/>
      </w:pPr>
      <w:r>
        <w:rPr>
          <w:b/>
          <w:color w:val="2D5F87"/>
          <w:sz w:val="20"/>
        </w:rPr>
        <w:t xml:space="preserve">E. </w:t>
      </w:r>
      <w:r>
        <w:rPr>
          <w:color w:val="222222"/>
          <w:sz w:val="20"/>
        </w:rPr>
        <w:t>Request routine outpatient review</w:t>
      </w:r>
    </w:p>
    <w:p w14:paraId="78695A3E" w14:textId="77777777" w:rsidR="00510FBD" w:rsidRDefault="00000000">
      <w:pPr>
        <w:spacing w:after="20"/>
      </w:pPr>
      <w:r>
        <w:rPr>
          <w:b/>
          <w:color w:val="173F67"/>
          <w:sz w:val="19"/>
        </w:rPr>
        <w:t xml:space="preserve">Answer: </w:t>
      </w:r>
      <w:r>
        <w:rPr>
          <w:color w:val="222222"/>
          <w:sz w:val="19"/>
        </w:rPr>
        <w:t>A — Commence resuscitation and activate senior haemorrhage response</w:t>
      </w:r>
    </w:p>
    <w:p w14:paraId="7CB7E917" w14:textId="77777777" w:rsidR="00510FBD" w:rsidRDefault="00000000">
      <w:r>
        <w:rPr>
          <w:b/>
          <w:color w:val="666666"/>
          <w:sz w:val="17"/>
        </w:rPr>
        <w:t xml:space="preserve">Source: </w:t>
      </w:r>
      <w:r>
        <w:rPr>
          <w:color w:val="666666"/>
          <w:sz w:val="17"/>
        </w:rPr>
        <w:t>Bailey &amp; Love, relevant chapter on postoperative care.</w:t>
      </w:r>
    </w:p>
    <w:p w14:paraId="36761F34" w14:textId="77777777" w:rsidR="00510FBD" w:rsidRDefault="00000000">
      <w:pPr>
        <w:keepNext/>
        <w:spacing w:before="100" w:after="40"/>
      </w:pPr>
      <w:r>
        <w:rPr>
          <w:b/>
          <w:color w:val="173F67"/>
        </w:rPr>
        <w:lastRenderedPageBreak/>
        <w:t xml:space="preserve">Q6. </w:t>
      </w:r>
      <w:r>
        <w:rPr>
          <w:color w:val="222222"/>
        </w:rPr>
        <w:t>A 49-year-old woman develops calf pain five days after pelvic surgery. Examination shows unilateral swelling, warmth and tenderness along deep veins. She was bed-bound for three days. Which investigation confirms DVT?</w:t>
      </w:r>
    </w:p>
    <w:p w14:paraId="6C97CD81" w14:textId="77777777" w:rsidR="00510FBD" w:rsidRDefault="00000000">
      <w:pPr>
        <w:spacing w:after="0"/>
        <w:ind w:left="346" w:hanging="346"/>
      </w:pPr>
      <w:r>
        <w:rPr>
          <w:b/>
          <w:color w:val="2D5F87"/>
          <w:sz w:val="20"/>
        </w:rPr>
        <w:t xml:space="preserve">A. </w:t>
      </w:r>
      <w:r>
        <w:rPr>
          <w:color w:val="222222"/>
          <w:sz w:val="20"/>
        </w:rPr>
        <w:t>CT pulmonary angiography</w:t>
      </w:r>
    </w:p>
    <w:p w14:paraId="16B3AFDF" w14:textId="77777777" w:rsidR="00510FBD" w:rsidRDefault="00000000">
      <w:pPr>
        <w:spacing w:after="0"/>
        <w:ind w:left="346" w:hanging="346"/>
      </w:pPr>
      <w:r>
        <w:rPr>
          <w:b/>
          <w:color w:val="2D5F87"/>
          <w:sz w:val="20"/>
        </w:rPr>
        <w:t xml:space="preserve">B. </w:t>
      </w:r>
      <w:r>
        <w:rPr>
          <w:color w:val="222222"/>
          <w:sz w:val="20"/>
        </w:rPr>
        <w:t>Duplex Doppler ultrasound</w:t>
      </w:r>
    </w:p>
    <w:p w14:paraId="066EC7F8" w14:textId="77777777" w:rsidR="00510FBD" w:rsidRDefault="00000000">
      <w:pPr>
        <w:spacing w:after="0"/>
        <w:ind w:left="346" w:hanging="346"/>
      </w:pPr>
      <w:r>
        <w:rPr>
          <w:b/>
          <w:color w:val="2D5F87"/>
          <w:sz w:val="20"/>
        </w:rPr>
        <w:t xml:space="preserve">C. </w:t>
      </w:r>
      <w:r>
        <w:rPr>
          <w:color w:val="222222"/>
          <w:sz w:val="20"/>
        </w:rPr>
        <w:t>Plethysmography</w:t>
      </w:r>
    </w:p>
    <w:p w14:paraId="62FA3348" w14:textId="77777777" w:rsidR="00510FBD" w:rsidRDefault="00000000">
      <w:pPr>
        <w:spacing w:after="0"/>
        <w:ind w:left="346" w:hanging="346"/>
      </w:pPr>
      <w:r>
        <w:rPr>
          <w:b/>
          <w:color w:val="2D5F87"/>
          <w:sz w:val="20"/>
        </w:rPr>
        <w:t xml:space="preserve">D. </w:t>
      </w:r>
      <w:r>
        <w:rPr>
          <w:color w:val="222222"/>
          <w:sz w:val="20"/>
        </w:rPr>
        <w:t>Venography</w:t>
      </w:r>
    </w:p>
    <w:p w14:paraId="338E4838" w14:textId="77777777" w:rsidR="00510FBD" w:rsidRDefault="00000000">
      <w:pPr>
        <w:spacing w:after="0"/>
        <w:ind w:left="346" w:hanging="346"/>
      </w:pPr>
      <w:r>
        <w:rPr>
          <w:b/>
          <w:color w:val="2D5F87"/>
          <w:sz w:val="20"/>
        </w:rPr>
        <w:t xml:space="preserve">E. </w:t>
      </w:r>
      <w:r>
        <w:rPr>
          <w:color w:val="222222"/>
          <w:sz w:val="20"/>
        </w:rPr>
        <w:t>Wells score alone</w:t>
      </w:r>
    </w:p>
    <w:p w14:paraId="747557DE" w14:textId="77777777" w:rsidR="00510FBD" w:rsidRDefault="00000000">
      <w:pPr>
        <w:spacing w:after="20"/>
      </w:pPr>
      <w:r>
        <w:rPr>
          <w:b/>
          <w:color w:val="173F67"/>
          <w:sz w:val="19"/>
        </w:rPr>
        <w:t xml:space="preserve">Answer: </w:t>
      </w:r>
      <w:r>
        <w:rPr>
          <w:color w:val="222222"/>
          <w:sz w:val="19"/>
        </w:rPr>
        <w:t>B — Duplex Doppler ultrasound</w:t>
      </w:r>
    </w:p>
    <w:p w14:paraId="54B8E372" w14:textId="77777777" w:rsidR="00510FBD" w:rsidRDefault="00000000">
      <w:r>
        <w:rPr>
          <w:b/>
          <w:color w:val="666666"/>
          <w:sz w:val="17"/>
        </w:rPr>
        <w:t xml:space="preserve">Source: </w:t>
      </w:r>
      <w:r>
        <w:rPr>
          <w:color w:val="666666"/>
          <w:sz w:val="17"/>
        </w:rPr>
        <w:t>Bailey &amp; Love, relevant chapter on postoperative care.</w:t>
      </w:r>
    </w:p>
    <w:p w14:paraId="53FA79BC" w14:textId="77777777" w:rsidR="00510FBD" w:rsidRDefault="00000000">
      <w:pPr>
        <w:keepNext/>
        <w:spacing w:before="100" w:after="40"/>
      </w:pPr>
      <w:r>
        <w:rPr>
          <w:b/>
          <w:color w:val="173F67"/>
        </w:rPr>
        <w:t xml:space="preserve">Q7. </w:t>
      </w:r>
      <w:r>
        <w:rPr>
          <w:color w:val="222222"/>
        </w:rPr>
        <w:t>A 59-year-old man develops pleuritic chest pain and dyspnoea one week after cancer surgery. Examination shows tachycardia, hypoxaemia and tender swollen calf. ECG and chest radiograph are non-specific. Which test is usually used?</w:t>
      </w:r>
    </w:p>
    <w:p w14:paraId="4B1CFBA9" w14:textId="77777777" w:rsidR="00510FBD" w:rsidRDefault="00000000">
      <w:pPr>
        <w:spacing w:after="0"/>
        <w:ind w:left="346" w:hanging="346"/>
      </w:pPr>
      <w:r>
        <w:rPr>
          <w:b/>
          <w:color w:val="2D5F87"/>
          <w:sz w:val="20"/>
        </w:rPr>
        <w:t xml:space="preserve">A. </w:t>
      </w:r>
      <w:r>
        <w:rPr>
          <w:color w:val="222222"/>
          <w:sz w:val="20"/>
        </w:rPr>
        <w:t>CT pulmonary angiography</w:t>
      </w:r>
    </w:p>
    <w:p w14:paraId="31EF5E7C" w14:textId="77777777" w:rsidR="00510FBD" w:rsidRDefault="00000000">
      <w:pPr>
        <w:spacing w:after="0"/>
        <w:ind w:left="346" w:hanging="346"/>
      </w:pPr>
      <w:r>
        <w:rPr>
          <w:b/>
          <w:color w:val="2D5F87"/>
          <w:sz w:val="20"/>
        </w:rPr>
        <w:t xml:space="preserve">B. </w:t>
      </w:r>
      <w:r>
        <w:rPr>
          <w:color w:val="222222"/>
          <w:sz w:val="20"/>
        </w:rPr>
        <w:t>Duplex Doppler ultrasound</w:t>
      </w:r>
    </w:p>
    <w:p w14:paraId="47087797" w14:textId="77777777" w:rsidR="00510FBD" w:rsidRDefault="00000000">
      <w:pPr>
        <w:spacing w:after="0"/>
        <w:ind w:left="346" w:hanging="346"/>
      </w:pPr>
      <w:r>
        <w:rPr>
          <w:b/>
          <w:color w:val="2D5F87"/>
          <w:sz w:val="20"/>
        </w:rPr>
        <w:t xml:space="preserve">C. </w:t>
      </w:r>
      <w:r>
        <w:rPr>
          <w:color w:val="222222"/>
          <w:sz w:val="20"/>
        </w:rPr>
        <w:t>Echocardiography</w:t>
      </w:r>
    </w:p>
    <w:p w14:paraId="2AE0ACB4" w14:textId="77777777" w:rsidR="00510FBD" w:rsidRDefault="00000000">
      <w:pPr>
        <w:spacing w:after="0"/>
        <w:ind w:left="346" w:hanging="346"/>
      </w:pPr>
      <w:r>
        <w:rPr>
          <w:b/>
          <w:color w:val="2D5F87"/>
          <w:sz w:val="20"/>
        </w:rPr>
        <w:t xml:space="preserve">D. </w:t>
      </w:r>
      <w:r>
        <w:rPr>
          <w:color w:val="222222"/>
          <w:sz w:val="20"/>
        </w:rPr>
        <w:t>Ventilation-perfusion scan</w:t>
      </w:r>
    </w:p>
    <w:p w14:paraId="084E4EDC" w14:textId="77777777" w:rsidR="00510FBD" w:rsidRDefault="00000000">
      <w:pPr>
        <w:spacing w:after="0"/>
        <w:ind w:left="346" w:hanging="346"/>
      </w:pPr>
      <w:r>
        <w:rPr>
          <w:b/>
          <w:color w:val="2D5F87"/>
          <w:sz w:val="20"/>
        </w:rPr>
        <w:t xml:space="preserve">E. </w:t>
      </w:r>
      <w:r>
        <w:rPr>
          <w:color w:val="222222"/>
          <w:sz w:val="20"/>
        </w:rPr>
        <w:t>Wells score alone</w:t>
      </w:r>
    </w:p>
    <w:p w14:paraId="3F33FCC1" w14:textId="77777777" w:rsidR="00510FBD" w:rsidRDefault="00000000">
      <w:pPr>
        <w:spacing w:after="20"/>
      </w:pPr>
      <w:r>
        <w:rPr>
          <w:b/>
          <w:color w:val="173F67"/>
          <w:sz w:val="19"/>
        </w:rPr>
        <w:t xml:space="preserve">Answer: </w:t>
      </w:r>
      <w:r>
        <w:rPr>
          <w:color w:val="222222"/>
          <w:sz w:val="19"/>
        </w:rPr>
        <w:t>A — CT pulmonary angiography</w:t>
      </w:r>
    </w:p>
    <w:p w14:paraId="48743FBF" w14:textId="77777777" w:rsidR="00510FBD" w:rsidRDefault="00000000">
      <w:r>
        <w:rPr>
          <w:b/>
          <w:color w:val="666666"/>
          <w:sz w:val="17"/>
        </w:rPr>
        <w:t xml:space="preserve">Source: </w:t>
      </w:r>
      <w:r>
        <w:rPr>
          <w:color w:val="666666"/>
          <w:sz w:val="17"/>
        </w:rPr>
        <w:t>Bailey &amp; Love, relevant chapter on postoperative care.</w:t>
      </w:r>
    </w:p>
    <w:p w14:paraId="2EBE4EBD" w14:textId="77777777" w:rsidR="00510FBD" w:rsidRDefault="00000000">
      <w:pPr>
        <w:keepNext/>
        <w:spacing w:before="100" w:after="40"/>
      </w:pPr>
      <w:r>
        <w:rPr>
          <w:b/>
          <w:color w:val="173F67"/>
        </w:rPr>
        <w:t xml:space="preserve">Q8. </w:t>
      </w:r>
      <w:r>
        <w:rPr>
          <w:color w:val="222222"/>
        </w:rPr>
        <w:t>A 61-year-old diabetic man coughs on day six after emergency laparotomy and feels a pop. Examination shows serosanguineous discharge and fascial separation. Blood tests show raised inflammatory markers. What is the complication?</w:t>
      </w:r>
    </w:p>
    <w:p w14:paraId="55DF8605" w14:textId="77777777" w:rsidR="00510FBD" w:rsidRDefault="00000000">
      <w:pPr>
        <w:spacing w:after="0"/>
        <w:ind w:left="346" w:hanging="346"/>
      </w:pPr>
      <w:r>
        <w:rPr>
          <w:b/>
          <w:color w:val="2D5F87"/>
          <w:sz w:val="20"/>
        </w:rPr>
        <w:t xml:space="preserve">A. </w:t>
      </w:r>
      <w:r>
        <w:rPr>
          <w:color w:val="222222"/>
          <w:sz w:val="20"/>
        </w:rPr>
        <w:t>Anastomotic leak</w:t>
      </w:r>
    </w:p>
    <w:p w14:paraId="7B255417" w14:textId="77777777" w:rsidR="00510FBD" w:rsidRDefault="00000000">
      <w:pPr>
        <w:spacing w:after="0"/>
        <w:ind w:left="346" w:hanging="346"/>
      </w:pPr>
      <w:r>
        <w:rPr>
          <w:b/>
          <w:color w:val="2D5F87"/>
          <w:sz w:val="20"/>
        </w:rPr>
        <w:t xml:space="preserve">B. </w:t>
      </w:r>
      <w:r>
        <w:rPr>
          <w:color w:val="222222"/>
          <w:sz w:val="20"/>
        </w:rPr>
        <w:t>Fascial wound dehiscence</w:t>
      </w:r>
    </w:p>
    <w:p w14:paraId="6217F43C" w14:textId="77777777" w:rsidR="00510FBD" w:rsidRDefault="00000000">
      <w:pPr>
        <w:spacing w:after="0"/>
        <w:ind w:left="346" w:hanging="346"/>
      </w:pPr>
      <w:r>
        <w:rPr>
          <w:b/>
          <w:color w:val="2D5F87"/>
          <w:sz w:val="20"/>
        </w:rPr>
        <w:t xml:space="preserve">C. </w:t>
      </w:r>
      <w:r>
        <w:rPr>
          <w:color w:val="222222"/>
          <w:sz w:val="20"/>
        </w:rPr>
        <w:t>Incisional hernia</w:t>
      </w:r>
    </w:p>
    <w:p w14:paraId="4C0181A1" w14:textId="77777777" w:rsidR="00510FBD" w:rsidRDefault="00000000">
      <w:pPr>
        <w:spacing w:after="0"/>
        <w:ind w:left="346" w:hanging="346"/>
      </w:pPr>
      <w:r>
        <w:rPr>
          <w:b/>
          <w:color w:val="2D5F87"/>
          <w:sz w:val="20"/>
        </w:rPr>
        <w:t xml:space="preserve">D. </w:t>
      </w:r>
      <w:r>
        <w:rPr>
          <w:color w:val="222222"/>
          <w:sz w:val="20"/>
        </w:rPr>
        <w:t>Superficial wound infection</w:t>
      </w:r>
    </w:p>
    <w:p w14:paraId="70D6E38A" w14:textId="77777777" w:rsidR="00510FBD" w:rsidRDefault="00000000">
      <w:pPr>
        <w:spacing w:after="0"/>
        <w:ind w:left="346" w:hanging="346"/>
      </w:pPr>
      <w:r>
        <w:rPr>
          <w:b/>
          <w:color w:val="2D5F87"/>
          <w:sz w:val="20"/>
        </w:rPr>
        <w:t xml:space="preserve">E. </w:t>
      </w:r>
      <w:r>
        <w:rPr>
          <w:color w:val="222222"/>
          <w:sz w:val="20"/>
        </w:rPr>
        <w:t>Wound haematoma</w:t>
      </w:r>
    </w:p>
    <w:p w14:paraId="7EE40E1B" w14:textId="77777777" w:rsidR="00510FBD" w:rsidRDefault="00000000">
      <w:pPr>
        <w:spacing w:after="20"/>
      </w:pPr>
      <w:r>
        <w:rPr>
          <w:b/>
          <w:color w:val="173F67"/>
          <w:sz w:val="19"/>
        </w:rPr>
        <w:t xml:space="preserve">Answer: </w:t>
      </w:r>
      <w:r>
        <w:rPr>
          <w:color w:val="222222"/>
          <w:sz w:val="19"/>
        </w:rPr>
        <w:t>B — Fascial wound dehiscence</w:t>
      </w:r>
    </w:p>
    <w:p w14:paraId="0DFE0E15" w14:textId="77777777" w:rsidR="00510FBD" w:rsidRDefault="00000000">
      <w:r>
        <w:rPr>
          <w:b/>
          <w:color w:val="666666"/>
          <w:sz w:val="17"/>
        </w:rPr>
        <w:t xml:space="preserve">Source: </w:t>
      </w:r>
      <w:r>
        <w:rPr>
          <w:color w:val="666666"/>
          <w:sz w:val="17"/>
        </w:rPr>
        <w:t>Bailey &amp; Love, relevant chapter on postoperative care.</w:t>
      </w:r>
    </w:p>
    <w:p w14:paraId="666F013C" w14:textId="77777777" w:rsidR="00510FBD" w:rsidRDefault="00000000">
      <w:pPr>
        <w:keepNext/>
        <w:spacing w:before="100" w:after="40"/>
      </w:pPr>
      <w:r>
        <w:rPr>
          <w:b/>
          <w:color w:val="173F67"/>
        </w:rPr>
        <w:t xml:space="preserve">Q9. </w:t>
      </w:r>
      <w:r>
        <w:rPr>
          <w:color w:val="222222"/>
        </w:rPr>
        <w:t>A 45-year-old woman has nausea, abdominal distension and absent flatus two days after laparotomy. Examination shows soft distended abdomen without peritonism. X-ray excludes mechanical obstruction and potassium is low. What is initial management?</w:t>
      </w:r>
    </w:p>
    <w:p w14:paraId="4B8F512F" w14:textId="77777777" w:rsidR="00510FBD" w:rsidRDefault="00000000">
      <w:pPr>
        <w:spacing w:after="0"/>
        <w:ind w:left="346" w:hanging="346"/>
      </w:pPr>
      <w:r>
        <w:rPr>
          <w:b/>
          <w:color w:val="2D5F87"/>
          <w:sz w:val="20"/>
        </w:rPr>
        <w:t xml:space="preserve">A. </w:t>
      </w:r>
      <w:r>
        <w:rPr>
          <w:color w:val="222222"/>
          <w:sz w:val="20"/>
        </w:rPr>
        <w:t>Emergency relaparotomy</w:t>
      </w:r>
    </w:p>
    <w:p w14:paraId="542A519D" w14:textId="77777777" w:rsidR="00510FBD" w:rsidRDefault="00000000">
      <w:pPr>
        <w:spacing w:after="0"/>
        <w:ind w:left="346" w:hanging="346"/>
      </w:pPr>
      <w:r>
        <w:rPr>
          <w:b/>
          <w:color w:val="2D5F87"/>
          <w:sz w:val="20"/>
        </w:rPr>
        <w:t xml:space="preserve">B. </w:t>
      </w:r>
      <w:r>
        <w:rPr>
          <w:color w:val="222222"/>
          <w:sz w:val="20"/>
        </w:rPr>
        <w:t>Hydration and electrolyte correction</w:t>
      </w:r>
    </w:p>
    <w:p w14:paraId="7689D032" w14:textId="77777777" w:rsidR="00510FBD" w:rsidRDefault="00000000">
      <w:pPr>
        <w:spacing w:after="0"/>
        <w:ind w:left="346" w:hanging="346"/>
      </w:pPr>
      <w:r>
        <w:rPr>
          <w:b/>
          <w:color w:val="2D5F87"/>
          <w:sz w:val="20"/>
        </w:rPr>
        <w:t xml:space="preserve">C. </w:t>
      </w:r>
      <w:r>
        <w:rPr>
          <w:color w:val="222222"/>
          <w:sz w:val="20"/>
        </w:rPr>
        <w:t>Immediate full oral feeding</w:t>
      </w:r>
    </w:p>
    <w:p w14:paraId="2004F80A" w14:textId="77777777" w:rsidR="00510FBD" w:rsidRDefault="00000000">
      <w:pPr>
        <w:spacing w:after="0"/>
        <w:ind w:left="346" w:hanging="346"/>
      </w:pPr>
      <w:r>
        <w:rPr>
          <w:b/>
          <w:color w:val="2D5F87"/>
          <w:sz w:val="20"/>
        </w:rPr>
        <w:t xml:space="preserve">D. </w:t>
      </w:r>
      <w:r>
        <w:rPr>
          <w:color w:val="222222"/>
          <w:sz w:val="20"/>
        </w:rPr>
        <w:t>Long-term parenteral nutrition</w:t>
      </w:r>
    </w:p>
    <w:p w14:paraId="79AC646E" w14:textId="77777777" w:rsidR="00510FBD" w:rsidRDefault="00000000">
      <w:pPr>
        <w:spacing w:after="0"/>
        <w:ind w:left="346" w:hanging="346"/>
      </w:pPr>
      <w:r>
        <w:rPr>
          <w:b/>
          <w:color w:val="2D5F87"/>
          <w:sz w:val="20"/>
        </w:rPr>
        <w:t xml:space="preserve">E. </w:t>
      </w:r>
      <w:r>
        <w:rPr>
          <w:color w:val="222222"/>
          <w:sz w:val="20"/>
        </w:rPr>
        <w:t>Radiological drainage</w:t>
      </w:r>
    </w:p>
    <w:p w14:paraId="6595D721" w14:textId="77777777" w:rsidR="00510FBD" w:rsidRDefault="00000000">
      <w:pPr>
        <w:spacing w:after="20"/>
      </w:pPr>
      <w:r>
        <w:rPr>
          <w:b/>
          <w:color w:val="173F67"/>
          <w:sz w:val="19"/>
        </w:rPr>
        <w:t xml:space="preserve">Answer: </w:t>
      </w:r>
      <w:r>
        <w:rPr>
          <w:color w:val="222222"/>
          <w:sz w:val="19"/>
        </w:rPr>
        <w:t>B — Hydration and electrolyte correction</w:t>
      </w:r>
    </w:p>
    <w:p w14:paraId="406B00E7" w14:textId="77777777" w:rsidR="00510FBD" w:rsidRDefault="00000000">
      <w:r>
        <w:rPr>
          <w:b/>
          <w:color w:val="666666"/>
          <w:sz w:val="17"/>
        </w:rPr>
        <w:t xml:space="preserve">Source: </w:t>
      </w:r>
      <w:r>
        <w:rPr>
          <w:color w:val="666666"/>
          <w:sz w:val="17"/>
        </w:rPr>
        <w:t>Bailey &amp; Love, relevant chapter on postoperative care.</w:t>
      </w:r>
    </w:p>
    <w:p w14:paraId="640E77AE" w14:textId="77777777" w:rsidR="00510FBD" w:rsidRDefault="00000000">
      <w:pPr>
        <w:keepNext/>
        <w:spacing w:before="100" w:after="40"/>
      </w:pPr>
      <w:r>
        <w:rPr>
          <w:b/>
          <w:color w:val="173F67"/>
        </w:rPr>
        <w:t xml:space="preserve">Q10. </w:t>
      </w:r>
      <w:r>
        <w:rPr>
          <w:color w:val="222222"/>
        </w:rPr>
        <w:t>A 50-year-old woman develops tense neck swelling shortly after thyroidectomy. Examination shows stridor, muffled voice and expanding wound haematoma. Oxygen saturation is falling. What is the dangerous complication?</w:t>
      </w:r>
    </w:p>
    <w:p w14:paraId="1A123F48" w14:textId="77777777" w:rsidR="00510FBD" w:rsidRDefault="00000000">
      <w:pPr>
        <w:spacing w:after="0"/>
        <w:ind w:left="346" w:hanging="346"/>
      </w:pPr>
      <w:r>
        <w:rPr>
          <w:b/>
          <w:color w:val="2D5F87"/>
          <w:sz w:val="20"/>
        </w:rPr>
        <w:t xml:space="preserve">A. </w:t>
      </w:r>
      <w:r>
        <w:rPr>
          <w:color w:val="222222"/>
          <w:sz w:val="20"/>
        </w:rPr>
        <w:t>Airway obstruction from neck haematoma</w:t>
      </w:r>
    </w:p>
    <w:p w14:paraId="4912644E" w14:textId="77777777" w:rsidR="00510FBD" w:rsidRDefault="00000000">
      <w:pPr>
        <w:spacing w:after="0"/>
        <w:ind w:left="346" w:hanging="346"/>
      </w:pPr>
      <w:r>
        <w:rPr>
          <w:b/>
          <w:color w:val="2D5F87"/>
          <w:sz w:val="20"/>
        </w:rPr>
        <w:t xml:space="preserve">B. </w:t>
      </w:r>
      <w:r>
        <w:rPr>
          <w:color w:val="222222"/>
          <w:sz w:val="20"/>
        </w:rPr>
        <w:t>Bilateral recurrent laryngeal nerve palsy</w:t>
      </w:r>
    </w:p>
    <w:p w14:paraId="619ED22F" w14:textId="77777777" w:rsidR="00510FBD" w:rsidRDefault="00000000">
      <w:pPr>
        <w:spacing w:after="0"/>
        <w:ind w:left="346" w:hanging="346"/>
      </w:pPr>
      <w:r>
        <w:rPr>
          <w:b/>
          <w:color w:val="2D5F87"/>
          <w:sz w:val="20"/>
        </w:rPr>
        <w:t xml:space="preserve">C. </w:t>
      </w:r>
      <w:r>
        <w:rPr>
          <w:color w:val="222222"/>
          <w:sz w:val="20"/>
        </w:rPr>
        <w:t>Hypocalcaemic tetany</w:t>
      </w:r>
    </w:p>
    <w:p w14:paraId="24F24AB7" w14:textId="77777777" w:rsidR="00510FBD" w:rsidRDefault="00000000">
      <w:pPr>
        <w:spacing w:after="0"/>
        <w:ind w:left="346" w:hanging="346"/>
      </w:pPr>
      <w:r>
        <w:rPr>
          <w:b/>
          <w:color w:val="2D5F87"/>
          <w:sz w:val="20"/>
        </w:rPr>
        <w:t xml:space="preserve">D. </w:t>
      </w:r>
      <w:r>
        <w:rPr>
          <w:color w:val="222222"/>
          <w:sz w:val="20"/>
        </w:rPr>
        <w:t>Postoperative pulmonary embolism</w:t>
      </w:r>
    </w:p>
    <w:p w14:paraId="7E2908B2" w14:textId="77777777" w:rsidR="00510FBD" w:rsidRDefault="00000000">
      <w:pPr>
        <w:spacing w:after="0"/>
        <w:ind w:left="346" w:hanging="346"/>
      </w:pPr>
      <w:r>
        <w:rPr>
          <w:b/>
          <w:color w:val="2D5F87"/>
          <w:sz w:val="20"/>
        </w:rPr>
        <w:t xml:space="preserve">E. </w:t>
      </w:r>
      <w:r>
        <w:rPr>
          <w:color w:val="222222"/>
          <w:sz w:val="20"/>
        </w:rPr>
        <w:t>Superficial wound infection</w:t>
      </w:r>
    </w:p>
    <w:p w14:paraId="073F9A0A" w14:textId="77777777" w:rsidR="00510FBD" w:rsidRDefault="00000000">
      <w:pPr>
        <w:spacing w:after="20"/>
      </w:pPr>
      <w:r>
        <w:rPr>
          <w:b/>
          <w:color w:val="173F67"/>
          <w:sz w:val="19"/>
        </w:rPr>
        <w:t xml:space="preserve">Answer: </w:t>
      </w:r>
      <w:r>
        <w:rPr>
          <w:color w:val="222222"/>
          <w:sz w:val="19"/>
        </w:rPr>
        <w:t>A — Airway obstruction from neck haematoma</w:t>
      </w:r>
    </w:p>
    <w:p w14:paraId="2E053166" w14:textId="77777777" w:rsidR="00510FBD" w:rsidRDefault="00000000">
      <w:r>
        <w:rPr>
          <w:b/>
          <w:color w:val="666666"/>
          <w:sz w:val="17"/>
        </w:rPr>
        <w:t xml:space="preserve">Source: </w:t>
      </w:r>
      <w:r>
        <w:rPr>
          <w:color w:val="666666"/>
          <w:sz w:val="17"/>
        </w:rPr>
        <w:t>Bailey &amp; Love, relevant chapter on postoperative care.</w:t>
      </w:r>
    </w:p>
    <w:p w14:paraId="1844DFA3" w14:textId="77777777" w:rsidR="00510FBD" w:rsidRDefault="00000000">
      <w:r>
        <w:br w:type="page"/>
      </w:r>
    </w:p>
    <w:p w14:paraId="254431EE" w14:textId="77777777" w:rsidR="00510FBD" w:rsidRDefault="00000000">
      <w:pPr>
        <w:pStyle w:val="Heading1"/>
      </w:pPr>
      <w:r>
        <w:lastRenderedPageBreak/>
        <w:t>Diseases of Oral Cavity</w:t>
      </w:r>
    </w:p>
    <w:p w14:paraId="443C3667" w14:textId="77777777" w:rsidR="00510FBD" w:rsidRDefault="00000000">
      <w:pPr>
        <w:keepNext/>
        <w:spacing w:before="100" w:after="40"/>
      </w:pPr>
      <w:r>
        <w:rPr>
          <w:b/>
          <w:color w:val="173F67"/>
        </w:rPr>
        <w:t xml:space="preserve">Q1. </w:t>
      </w:r>
      <w:r>
        <w:rPr>
          <w:color w:val="222222"/>
        </w:rPr>
        <w:t>A 58-year-old smoker has a painless ulcer on the lateral tongue for six weeks. Examination shows an indurated irregular ulcer and a firm level II node. Incisional biopsy shows malignant squamous epithelium. What is the diagnosis?</w:t>
      </w:r>
    </w:p>
    <w:p w14:paraId="54FFD712" w14:textId="77777777" w:rsidR="00510FBD" w:rsidRDefault="00000000">
      <w:pPr>
        <w:spacing w:after="0"/>
        <w:ind w:left="346" w:hanging="346"/>
      </w:pPr>
      <w:r>
        <w:rPr>
          <w:b/>
          <w:color w:val="2D5F87"/>
          <w:sz w:val="20"/>
        </w:rPr>
        <w:t xml:space="preserve">A. </w:t>
      </w:r>
      <w:r>
        <w:rPr>
          <w:color w:val="222222"/>
          <w:sz w:val="20"/>
        </w:rPr>
        <w:t>Aphthous ulcer</w:t>
      </w:r>
    </w:p>
    <w:p w14:paraId="75EABC94" w14:textId="77777777" w:rsidR="00510FBD" w:rsidRDefault="00000000">
      <w:pPr>
        <w:spacing w:after="0"/>
        <w:ind w:left="346" w:hanging="346"/>
      </w:pPr>
      <w:r>
        <w:rPr>
          <w:b/>
          <w:color w:val="2D5F87"/>
          <w:sz w:val="20"/>
        </w:rPr>
        <w:t xml:space="preserve">B. </w:t>
      </w:r>
      <w:r>
        <w:rPr>
          <w:color w:val="222222"/>
          <w:sz w:val="20"/>
        </w:rPr>
        <w:t>Oral squamous cell carcinoma</w:t>
      </w:r>
    </w:p>
    <w:p w14:paraId="49518150" w14:textId="77777777" w:rsidR="00510FBD" w:rsidRDefault="00000000">
      <w:pPr>
        <w:spacing w:after="0"/>
        <w:ind w:left="346" w:hanging="346"/>
      </w:pPr>
      <w:r>
        <w:rPr>
          <w:b/>
          <w:color w:val="2D5F87"/>
          <w:sz w:val="20"/>
        </w:rPr>
        <w:t xml:space="preserve">C. </w:t>
      </w:r>
      <w:r>
        <w:rPr>
          <w:color w:val="222222"/>
          <w:sz w:val="20"/>
        </w:rPr>
        <w:t>Primary herpetic ulcer</w:t>
      </w:r>
    </w:p>
    <w:p w14:paraId="56DAA42A" w14:textId="77777777" w:rsidR="00510FBD" w:rsidRDefault="00000000">
      <w:pPr>
        <w:spacing w:after="0"/>
        <w:ind w:left="346" w:hanging="346"/>
      </w:pPr>
      <w:r>
        <w:rPr>
          <w:b/>
          <w:color w:val="2D5F87"/>
          <w:sz w:val="20"/>
        </w:rPr>
        <w:t xml:space="preserve">D. </w:t>
      </w:r>
      <w:r>
        <w:rPr>
          <w:color w:val="222222"/>
          <w:sz w:val="20"/>
        </w:rPr>
        <w:t>Traumatic ulcer</w:t>
      </w:r>
    </w:p>
    <w:p w14:paraId="1CD8D1C0" w14:textId="77777777" w:rsidR="00510FBD" w:rsidRDefault="00000000">
      <w:pPr>
        <w:spacing w:after="0"/>
        <w:ind w:left="346" w:hanging="346"/>
      </w:pPr>
      <w:r>
        <w:rPr>
          <w:b/>
          <w:color w:val="2D5F87"/>
          <w:sz w:val="20"/>
        </w:rPr>
        <w:t xml:space="preserve">E. </w:t>
      </w:r>
      <w:r>
        <w:rPr>
          <w:color w:val="222222"/>
          <w:sz w:val="20"/>
        </w:rPr>
        <w:t>Tuberculous ulcer</w:t>
      </w:r>
    </w:p>
    <w:p w14:paraId="44F37B35" w14:textId="77777777" w:rsidR="00510FBD" w:rsidRDefault="00000000">
      <w:pPr>
        <w:spacing w:after="20"/>
      </w:pPr>
      <w:r>
        <w:rPr>
          <w:b/>
          <w:color w:val="173F67"/>
          <w:sz w:val="19"/>
        </w:rPr>
        <w:t xml:space="preserve">Answer: </w:t>
      </w:r>
      <w:r>
        <w:rPr>
          <w:color w:val="222222"/>
          <w:sz w:val="19"/>
        </w:rPr>
        <w:t>B — Oral squamous cell carcinoma</w:t>
      </w:r>
    </w:p>
    <w:p w14:paraId="4BCA6C88" w14:textId="77777777" w:rsidR="00510FBD" w:rsidRDefault="00000000">
      <w:r>
        <w:rPr>
          <w:b/>
          <w:color w:val="666666"/>
          <w:sz w:val="17"/>
        </w:rPr>
        <w:t xml:space="preserve">Source: </w:t>
      </w:r>
      <w:r>
        <w:rPr>
          <w:color w:val="666666"/>
          <w:sz w:val="17"/>
        </w:rPr>
        <w:t>Bailey &amp; Love, relevant chapter on diseases of oral cavity.</w:t>
      </w:r>
    </w:p>
    <w:p w14:paraId="2FB273CD" w14:textId="77777777" w:rsidR="00510FBD" w:rsidRDefault="00000000">
      <w:pPr>
        <w:keepNext/>
        <w:spacing w:before="100" w:after="40"/>
      </w:pPr>
      <w:r>
        <w:rPr>
          <w:b/>
          <w:color w:val="173F67"/>
        </w:rPr>
        <w:t xml:space="preserve">Q2. </w:t>
      </w:r>
      <w:r>
        <w:rPr>
          <w:color w:val="222222"/>
        </w:rPr>
        <w:t>A 45-year-old tobacco chewer has a persistent white buccal patch. Examination shows a well-defined plaque that cannot be scraped off. Biopsy shows hyperkeratosis with dysplasia. What is the diagnosis?</w:t>
      </w:r>
    </w:p>
    <w:p w14:paraId="6C114381" w14:textId="77777777" w:rsidR="00510FBD" w:rsidRDefault="00000000">
      <w:pPr>
        <w:spacing w:after="0"/>
        <w:ind w:left="346" w:hanging="346"/>
      </w:pPr>
      <w:r>
        <w:rPr>
          <w:b/>
          <w:color w:val="2D5F87"/>
          <w:sz w:val="20"/>
        </w:rPr>
        <w:t xml:space="preserve">A. </w:t>
      </w:r>
      <w:r>
        <w:rPr>
          <w:color w:val="222222"/>
          <w:sz w:val="20"/>
        </w:rPr>
        <w:t>Candidiasis</w:t>
      </w:r>
    </w:p>
    <w:p w14:paraId="6D57A95E" w14:textId="77777777" w:rsidR="00510FBD" w:rsidRDefault="00000000">
      <w:pPr>
        <w:spacing w:after="0"/>
        <w:ind w:left="346" w:hanging="346"/>
      </w:pPr>
      <w:r>
        <w:rPr>
          <w:b/>
          <w:color w:val="2D5F87"/>
          <w:sz w:val="20"/>
        </w:rPr>
        <w:t xml:space="preserve">B. </w:t>
      </w:r>
      <w:r>
        <w:rPr>
          <w:color w:val="222222"/>
          <w:sz w:val="20"/>
        </w:rPr>
        <w:t>Erythroplakia</w:t>
      </w:r>
    </w:p>
    <w:p w14:paraId="57095E94" w14:textId="77777777" w:rsidR="00510FBD" w:rsidRDefault="00000000">
      <w:pPr>
        <w:spacing w:after="0"/>
        <w:ind w:left="346" w:hanging="346"/>
      </w:pPr>
      <w:r>
        <w:rPr>
          <w:b/>
          <w:color w:val="2D5F87"/>
          <w:sz w:val="20"/>
        </w:rPr>
        <w:t xml:space="preserve">C. </w:t>
      </w:r>
      <w:r>
        <w:rPr>
          <w:color w:val="222222"/>
          <w:sz w:val="20"/>
        </w:rPr>
        <w:t>Leukoplakia</w:t>
      </w:r>
    </w:p>
    <w:p w14:paraId="1D7E2F1B" w14:textId="77777777" w:rsidR="00510FBD" w:rsidRDefault="00000000">
      <w:pPr>
        <w:spacing w:after="0"/>
        <w:ind w:left="346" w:hanging="346"/>
      </w:pPr>
      <w:r>
        <w:rPr>
          <w:b/>
          <w:color w:val="2D5F87"/>
          <w:sz w:val="20"/>
        </w:rPr>
        <w:t xml:space="preserve">D. </w:t>
      </w:r>
      <w:r>
        <w:rPr>
          <w:color w:val="222222"/>
          <w:sz w:val="20"/>
        </w:rPr>
        <w:t>Lichen planus</w:t>
      </w:r>
    </w:p>
    <w:p w14:paraId="0CE1E266" w14:textId="77777777" w:rsidR="00510FBD" w:rsidRDefault="00000000">
      <w:pPr>
        <w:spacing w:after="0"/>
        <w:ind w:left="346" w:hanging="346"/>
      </w:pPr>
      <w:r>
        <w:rPr>
          <w:b/>
          <w:color w:val="2D5F87"/>
          <w:sz w:val="20"/>
        </w:rPr>
        <w:t xml:space="preserve">E. </w:t>
      </w:r>
      <w:r>
        <w:rPr>
          <w:color w:val="222222"/>
          <w:sz w:val="20"/>
        </w:rPr>
        <w:t>Submucous fibrosis</w:t>
      </w:r>
    </w:p>
    <w:p w14:paraId="50B71063" w14:textId="77777777" w:rsidR="00510FBD" w:rsidRDefault="00000000">
      <w:pPr>
        <w:spacing w:after="20"/>
      </w:pPr>
      <w:r>
        <w:rPr>
          <w:b/>
          <w:color w:val="173F67"/>
          <w:sz w:val="19"/>
        </w:rPr>
        <w:t xml:space="preserve">Answer: </w:t>
      </w:r>
      <w:r>
        <w:rPr>
          <w:color w:val="222222"/>
          <w:sz w:val="19"/>
        </w:rPr>
        <w:t>C — Leukoplakia</w:t>
      </w:r>
    </w:p>
    <w:p w14:paraId="19FC7BAF" w14:textId="77777777" w:rsidR="00510FBD" w:rsidRDefault="00000000">
      <w:r>
        <w:rPr>
          <w:b/>
          <w:color w:val="666666"/>
          <w:sz w:val="17"/>
        </w:rPr>
        <w:t xml:space="preserve">Source: </w:t>
      </w:r>
      <w:r>
        <w:rPr>
          <w:color w:val="666666"/>
          <w:sz w:val="17"/>
        </w:rPr>
        <w:t>Bailey &amp; Love, relevant chapter on diseases of oral cavity.</w:t>
      </w:r>
    </w:p>
    <w:p w14:paraId="0621BAA0" w14:textId="77777777" w:rsidR="00510FBD" w:rsidRDefault="00000000">
      <w:pPr>
        <w:keepNext/>
        <w:spacing w:before="100" w:after="40"/>
      </w:pPr>
      <w:r>
        <w:rPr>
          <w:b/>
          <w:color w:val="173F67"/>
        </w:rPr>
        <w:t xml:space="preserve">Q3. </w:t>
      </w:r>
      <w:r>
        <w:rPr>
          <w:color w:val="222222"/>
        </w:rPr>
        <w:t>A 52-year-old woman has a velvety red patch on the floor of mouth. Examination shows a sharply demarcated lesion. Biopsy demonstrates severe epithelial dysplasia. Which lesion has high malignant potential?</w:t>
      </w:r>
    </w:p>
    <w:p w14:paraId="57013BA1" w14:textId="77777777" w:rsidR="00510FBD" w:rsidRDefault="00000000">
      <w:pPr>
        <w:spacing w:after="0"/>
        <w:ind w:left="346" w:hanging="346"/>
      </w:pPr>
      <w:r>
        <w:rPr>
          <w:b/>
          <w:color w:val="2D5F87"/>
          <w:sz w:val="20"/>
        </w:rPr>
        <w:t xml:space="preserve">A. </w:t>
      </w:r>
      <w:r>
        <w:rPr>
          <w:color w:val="222222"/>
          <w:sz w:val="20"/>
        </w:rPr>
        <w:t>Aphthous ulcer</w:t>
      </w:r>
    </w:p>
    <w:p w14:paraId="65596F78" w14:textId="77777777" w:rsidR="00510FBD" w:rsidRDefault="00000000">
      <w:pPr>
        <w:spacing w:after="0"/>
        <w:ind w:left="346" w:hanging="346"/>
      </w:pPr>
      <w:r>
        <w:rPr>
          <w:b/>
          <w:color w:val="2D5F87"/>
          <w:sz w:val="20"/>
        </w:rPr>
        <w:t xml:space="preserve">B. </w:t>
      </w:r>
      <w:r>
        <w:rPr>
          <w:color w:val="222222"/>
          <w:sz w:val="20"/>
        </w:rPr>
        <w:t>Candidal plaque</w:t>
      </w:r>
    </w:p>
    <w:p w14:paraId="33164295" w14:textId="77777777" w:rsidR="00510FBD" w:rsidRDefault="00000000">
      <w:pPr>
        <w:spacing w:after="0"/>
        <w:ind w:left="346" w:hanging="346"/>
      </w:pPr>
      <w:r>
        <w:rPr>
          <w:b/>
          <w:color w:val="2D5F87"/>
          <w:sz w:val="20"/>
        </w:rPr>
        <w:t xml:space="preserve">C. </w:t>
      </w:r>
      <w:r>
        <w:rPr>
          <w:color w:val="222222"/>
          <w:sz w:val="20"/>
        </w:rPr>
        <w:t>Erythroplakia</w:t>
      </w:r>
    </w:p>
    <w:p w14:paraId="78052EDC" w14:textId="77777777" w:rsidR="00510FBD" w:rsidRDefault="00000000">
      <w:pPr>
        <w:spacing w:after="0"/>
        <w:ind w:left="346" w:hanging="346"/>
      </w:pPr>
      <w:r>
        <w:rPr>
          <w:b/>
          <w:color w:val="2D5F87"/>
          <w:sz w:val="20"/>
        </w:rPr>
        <w:t xml:space="preserve">D. </w:t>
      </w:r>
      <w:r>
        <w:rPr>
          <w:color w:val="222222"/>
          <w:sz w:val="20"/>
        </w:rPr>
        <w:t>Leukoplakia</w:t>
      </w:r>
    </w:p>
    <w:p w14:paraId="79E39ADD" w14:textId="77777777" w:rsidR="00510FBD" w:rsidRDefault="00000000">
      <w:pPr>
        <w:spacing w:after="0"/>
        <w:ind w:left="346" w:hanging="346"/>
      </w:pPr>
      <w:r>
        <w:rPr>
          <w:b/>
          <w:color w:val="2D5F87"/>
          <w:sz w:val="20"/>
        </w:rPr>
        <w:t xml:space="preserve">E. </w:t>
      </w:r>
      <w:r>
        <w:rPr>
          <w:color w:val="222222"/>
          <w:sz w:val="20"/>
        </w:rPr>
        <w:t>Traumatic keratosis</w:t>
      </w:r>
    </w:p>
    <w:p w14:paraId="2BB91489" w14:textId="77777777" w:rsidR="00510FBD" w:rsidRDefault="00000000">
      <w:pPr>
        <w:spacing w:after="20"/>
      </w:pPr>
      <w:r>
        <w:rPr>
          <w:b/>
          <w:color w:val="173F67"/>
          <w:sz w:val="19"/>
        </w:rPr>
        <w:t xml:space="preserve">Answer: </w:t>
      </w:r>
      <w:r>
        <w:rPr>
          <w:color w:val="222222"/>
          <w:sz w:val="19"/>
        </w:rPr>
        <w:t>C — Erythroplakia</w:t>
      </w:r>
    </w:p>
    <w:p w14:paraId="7655962C" w14:textId="77777777" w:rsidR="00510FBD" w:rsidRDefault="00000000">
      <w:r>
        <w:rPr>
          <w:b/>
          <w:color w:val="666666"/>
          <w:sz w:val="17"/>
        </w:rPr>
        <w:t xml:space="preserve">Source: </w:t>
      </w:r>
      <w:r>
        <w:rPr>
          <w:color w:val="666666"/>
          <w:sz w:val="17"/>
        </w:rPr>
        <w:t>Bailey &amp; Love, relevant chapter on diseases of oral cavity.</w:t>
      </w:r>
    </w:p>
    <w:p w14:paraId="4C6EFDFC" w14:textId="77777777" w:rsidR="00510FBD" w:rsidRDefault="00000000">
      <w:pPr>
        <w:keepNext/>
        <w:spacing w:before="100" w:after="40"/>
      </w:pPr>
      <w:r>
        <w:rPr>
          <w:b/>
          <w:color w:val="173F67"/>
        </w:rPr>
        <w:t xml:space="preserve">Q4. </w:t>
      </w:r>
      <w:r>
        <w:rPr>
          <w:color w:val="222222"/>
        </w:rPr>
        <w:t>A 36-year-old man has progressive difficulty opening his mouth and burning with spicy food. Examination shows pale stiff buccal mucosa with fibrous bands. Biopsy shows subepithelial fibrosis. What is the diagnosis?</w:t>
      </w:r>
    </w:p>
    <w:p w14:paraId="59128AE1" w14:textId="77777777" w:rsidR="00510FBD" w:rsidRDefault="00000000">
      <w:pPr>
        <w:spacing w:after="0"/>
        <w:ind w:left="346" w:hanging="346"/>
      </w:pPr>
      <w:r>
        <w:rPr>
          <w:b/>
          <w:color w:val="2D5F87"/>
          <w:sz w:val="20"/>
        </w:rPr>
        <w:t xml:space="preserve">A. </w:t>
      </w:r>
      <w:r>
        <w:rPr>
          <w:color w:val="222222"/>
          <w:sz w:val="20"/>
        </w:rPr>
        <w:t>Leukoplakia</w:t>
      </w:r>
    </w:p>
    <w:p w14:paraId="3766CDE1" w14:textId="77777777" w:rsidR="00510FBD" w:rsidRDefault="00000000">
      <w:pPr>
        <w:spacing w:after="0"/>
        <w:ind w:left="346" w:hanging="346"/>
      </w:pPr>
      <w:r>
        <w:rPr>
          <w:b/>
          <w:color w:val="2D5F87"/>
          <w:sz w:val="20"/>
        </w:rPr>
        <w:t xml:space="preserve">B. </w:t>
      </w:r>
      <w:r>
        <w:rPr>
          <w:color w:val="222222"/>
          <w:sz w:val="20"/>
        </w:rPr>
        <w:t>Oral lichen planus</w:t>
      </w:r>
    </w:p>
    <w:p w14:paraId="7DF4F90A" w14:textId="77777777" w:rsidR="00510FBD" w:rsidRDefault="00000000">
      <w:pPr>
        <w:spacing w:after="0"/>
        <w:ind w:left="346" w:hanging="346"/>
      </w:pPr>
      <w:r>
        <w:rPr>
          <w:b/>
          <w:color w:val="2D5F87"/>
          <w:sz w:val="20"/>
        </w:rPr>
        <w:t xml:space="preserve">C. </w:t>
      </w:r>
      <w:r>
        <w:rPr>
          <w:color w:val="222222"/>
          <w:sz w:val="20"/>
        </w:rPr>
        <w:t>Oral submucous fibrosis</w:t>
      </w:r>
    </w:p>
    <w:p w14:paraId="3A02FFB3" w14:textId="77777777" w:rsidR="00510FBD" w:rsidRDefault="00000000">
      <w:pPr>
        <w:spacing w:after="0"/>
        <w:ind w:left="346" w:hanging="346"/>
      </w:pPr>
      <w:r>
        <w:rPr>
          <w:b/>
          <w:color w:val="2D5F87"/>
          <w:sz w:val="20"/>
        </w:rPr>
        <w:t xml:space="preserve">D. </w:t>
      </w:r>
      <w:r>
        <w:rPr>
          <w:color w:val="222222"/>
          <w:sz w:val="20"/>
        </w:rPr>
        <w:t>Sialadenitis</w:t>
      </w:r>
    </w:p>
    <w:p w14:paraId="201854AA" w14:textId="77777777" w:rsidR="00510FBD" w:rsidRDefault="00000000">
      <w:pPr>
        <w:spacing w:after="0"/>
        <w:ind w:left="346" w:hanging="346"/>
      </w:pPr>
      <w:r>
        <w:rPr>
          <w:b/>
          <w:color w:val="2D5F87"/>
          <w:sz w:val="20"/>
        </w:rPr>
        <w:t xml:space="preserve">E. </w:t>
      </w:r>
      <w:r>
        <w:rPr>
          <w:color w:val="222222"/>
          <w:sz w:val="20"/>
        </w:rPr>
        <w:t>Traumatic fibrosis</w:t>
      </w:r>
    </w:p>
    <w:p w14:paraId="6074C10B" w14:textId="77777777" w:rsidR="00510FBD" w:rsidRDefault="00000000">
      <w:pPr>
        <w:spacing w:after="20"/>
      </w:pPr>
      <w:r>
        <w:rPr>
          <w:b/>
          <w:color w:val="173F67"/>
          <w:sz w:val="19"/>
        </w:rPr>
        <w:t xml:space="preserve">Answer: </w:t>
      </w:r>
      <w:r>
        <w:rPr>
          <w:color w:val="222222"/>
          <w:sz w:val="19"/>
        </w:rPr>
        <w:t>C — Oral submucous fibrosis</w:t>
      </w:r>
    </w:p>
    <w:p w14:paraId="7A1EA12E" w14:textId="77777777" w:rsidR="00510FBD" w:rsidRDefault="00000000">
      <w:r>
        <w:rPr>
          <w:b/>
          <w:color w:val="666666"/>
          <w:sz w:val="17"/>
        </w:rPr>
        <w:t xml:space="preserve">Source: </w:t>
      </w:r>
      <w:r>
        <w:rPr>
          <w:color w:val="666666"/>
          <w:sz w:val="17"/>
        </w:rPr>
        <w:t>Bailey &amp; Love, relevant chapter on diseases of oral cavity.</w:t>
      </w:r>
    </w:p>
    <w:p w14:paraId="041A47EB" w14:textId="77777777" w:rsidR="00510FBD" w:rsidRDefault="00000000">
      <w:pPr>
        <w:keepNext/>
        <w:spacing w:before="100" w:after="40"/>
      </w:pPr>
      <w:r>
        <w:rPr>
          <w:b/>
          <w:color w:val="173F67"/>
        </w:rPr>
        <w:t xml:space="preserve">Q5. </w:t>
      </w:r>
      <w:r>
        <w:rPr>
          <w:color w:val="222222"/>
        </w:rPr>
        <w:t>A 42-year-old woman has a bluish translucent swelling in the floor of mouth. Examination shows a soft cystic lesion elevating the tongue. Ultrasound suggests mucus extravasation from sublingual gland. What is it?</w:t>
      </w:r>
    </w:p>
    <w:p w14:paraId="7F45AC8D" w14:textId="77777777" w:rsidR="00510FBD" w:rsidRDefault="00000000">
      <w:pPr>
        <w:spacing w:after="0"/>
        <w:ind w:left="346" w:hanging="346"/>
      </w:pPr>
      <w:r>
        <w:rPr>
          <w:b/>
          <w:color w:val="2D5F87"/>
          <w:sz w:val="20"/>
        </w:rPr>
        <w:t xml:space="preserve">A. </w:t>
      </w:r>
      <w:r>
        <w:rPr>
          <w:color w:val="222222"/>
          <w:sz w:val="20"/>
        </w:rPr>
        <w:t>Dermoid cyst</w:t>
      </w:r>
    </w:p>
    <w:p w14:paraId="2EF9A78B" w14:textId="77777777" w:rsidR="00510FBD" w:rsidRDefault="00000000">
      <w:pPr>
        <w:spacing w:after="0"/>
        <w:ind w:left="346" w:hanging="346"/>
      </w:pPr>
      <w:r>
        <w:rPr>
          <w:b/>
          <w:color w:val="2D5F87"/>
          <w:sz w:val="20"/>
        </w:rPr>
        <w:t xml:space="preserve">B. </w:t>
      </w:r>
      <w:r>
        <w:rPr>
          <w:color w:val="222222"/>
          <w:sz w:val="20"/>
        </w:rPr>
        <w:t>Lipoma</w:t>
      </w:r>
    </w:p>
    <w:p w14:paraId="3A9D3ED0" w14:textId="77777777" w:rsidR="00510FBD" w:rsidRDefault="00000000">
      <w:pPr>
        <w:spacing w:after="0"/>
        <w:ind w:left="346" w:hanging="346"/>
      </w:pPr>
      <w:r>
        <w:rPr>
          <w:b/>
          <w:color w:val="2D5F87"/>
          <w:sz w:val="20"/>
        </w:rPr>
        <w:t xml:space="preserve">C. </w:t>
      </w:r>
      <w:r>
        <w:rPr>
          <w:color w:val="222222"/>
          <w:sz w:val="20"/>
        </w:rPr>
        <w:t>Ranula</w:t>
      </w:r>
    </w:p>
    <w:p w14:paraId="3D7F77B2" w14:textId="77777777" w:rsidR="00510FBD" w:rsidRDefault="00000000">
      <w:pPr>
        <w:spacing w:after="0"/>
        <w:ind w:left="346" w:hanging="346"/>
      </w:pPr>
      <w:r>
        <w:rPr>
          <w:b/>
          <w:color w:val="2D5F87"/>
          <w:sz w:val="20"/>
        </w:rPr>
        <w:t xml:space="preserve">D. </w:t>
      </w:r>
      <w:r>
        <w:rPr>
          <w:color w:val="222222"/>
          <w:sz w:val="20"/>
        </w:rPr>
        <w:t>Thyroglossal cyst</w:t>
      </w:r>
    </w:p>
    <w:p w14:paraId="5E1FC21A" w14:textId="77777777" w:rsidR="00510FBD" w:rsidRDefault="00000000">
      <w:pPr>
        <w:spacing w:after="0"/>
        <w:ind w:left="346" w:hanging="346"/>
      </w:pPr>
      <w:r>
        <w:rPr>
          <w:b/>
          <w:color w:val="2D5F87"/>
          <w:sz w:val="20"/>
        </w:rPr>
        <w:t xml:space="preserve">E. </w:t>
      </w:r>
      <w:r>
        <w:rPr>
          <w:color w:val="222222"/>
          <w:sz w:val="20"/>
        </w:rPr>
        <w:t>Vascular malformation</w:t>
      </w:r>
    </w:p>
    <w:p w14:paraId="03664281" w14:textId="77777777" w:rsidR="00510FBD" w:rsidRDefault="00000000">
      <w:pPr>
        <w:spacing w:after="20"/>
      </w:pPr>
      <w:r>
        <w:rPr>
          <w:b/>
          <w:color w:val="173F67"/>
          <w:sz w:val="19"/>
        </w:rPr>
        <w:t xml:space="preserve">Answer: </w:t>
      </w:r>
      <w:r>
        <w:rPr>
          <w:color w:val="222222"/>
          <w:sz w:val="19"/>
        </w:rPr>
        <w:t>C — Ranula</w:t>
      </w:r>
    </w:p>
    <w:p w14:paraId="0512074A" w14:textId="77777777" w:rsidR="00510FBD" w:rsidRDefault="00000000">
      <w:r>
        <w:rPr>
          <w:b/>
          <w:color w:val="666666"/>
          <w:sz w:val="17"/>
        </w:rPr>
        <w:t xml:space="preserve">Source: </w:t>
      </w:r>
      <w:r>
        <w:rPr>
          <w:color w:val="666666"/>
          <w:sz w:val="17"/>
        </w:rPr>
        <w:t>Bailey &amp; Love, relevant chapter on diseases of oral cavity.</w:t>
      </w:r>
    </w:p>
    <w:p w14:paraId="1FAE4CBE" w14:textId="77777777" w:rsidR="00510FBD" w:rsidRDefault="00000000">
      <w:pPr>
        <w:keepNext/>
        <w:spacing w:before="100" w:after="40"/>
      </w:pPr>
      <w:r>
        <w:rPr>
          <w:b/>
          <w:color w:val="173F67"/>
        </w:rPr>
        <w:lastRenderedPageBreak/>
        <w:t xml:space="preserve">Q6. </w:t>
      </w:r>
      <w:r>
        <w:rPr>
          <w:color w:val="222222"/>
        </w:rPr>
        <w:t>A 24-year-old man has recurrent small bluish swelling on the lower lip after biting trauma. Examination shows a soft fluctuant cystic lesion. Ultrasound shows a superficial mucus-filled cavity. What is it?</w:t>
      </w:r>
    </w:p>
    <w:p w14:paraId="7CC2EAF6" w14:textId="77777777" w:rsidR="00510FBD" w:rsidRDefault="00000000">
      <w:pPr>
        <w:spacing w:after="0"/>
        <w:ind w:left="346" w:hanging="346"/>
      </w:pPr>
      <w:r>
        <w:rPr>
          <w:b/>
          <w:color w:val="2D5F87"/>
          <w:sz w:val="20"/>
        </w:rPr>
        <w:t xml:space="preserve">A. </w:t>
      </w:r>
      <w:r>
        <w:rPr>
          <w:color w:val="222222"/>
          <w:sz w:val="20"/>
        </w:rPr>
        <w:t>Fibroma</w:t>
      </w:r>
    </w:p>
    <w:p w14:paraId="5CBCECAE" w14:textId="77777777" w:rsidR="00510FBD" w:rsidRDefault="00000000">
      <w:pPr>
        <w:spacing w:after="0"/>
        <w:ind w:left="346" w:hanging="346"/>
      </w:pPr>
      <w:r>
        <w:rPr>
          <w:b/>
          <w:color w:val="2D5F87"/>
          <w:sz w:val="20"/>
        </w:rPr>
        <w:t xml:space="preserve">B. </w:t>
      </w:r>
      <w:r>
        <w:rPr>
          <w:color w:val="222222"/>
          <w:sz w:val="20"/>
        </w:rPr>
        <w:t>Haemangioma</w:t>
      </w:r>
    </w:p>
    <w:p w14:paraId="56D0BF14" w14:textId="77777777" w:rsidR="00510FBD" w:rsidRDefault="00000000">
      <w:pPr>
        <w:spacing w:after="0"/>
        <w:ind w:left="346" w:hanging="346"/>
      </w:pPr>
      <w:r>
        <w:rPr>
          <w:b/>
          <w:color w:val="2D5F87"/>
          <w:sz w:val="20"/>
        </w:rPr>
        <w:t xml:space="preserve">C. </w:t>
      </w:r>
      <w:r>
        <w:rPr>
          <w:color w:val="222222"/>
          <w:sz w:val="20"/>
        </w:rPr>
        <w:t>Lipoma</w:t>
      </w:r>
    </w:p>
    <w:p w14:paraId="213F4360" w14:textId="77777777" w:rsidR="00510FBD" w:rsidRDefault="00000000">
      <w:pPr>
        <w:spacing w:after="0"/>
        <w:ind w:left="346" w:hanging="346"/>
      </w:pPr>
      <w:r>
        <w:rPr>
          <w:b/>
          <w:color w:val="2D5F87"/>
          <w:sz w:val="20"/>
        </w:rPr>
        <w:t xml:space="preserve">D. </w:t>
      </w:r>
      <w:r>
        <w:rPr>
          <w:color w:val="222222"/>
          <w:sz w:val="20"/>
        </w:rPr>
        <w:t>Mucocele</w:t>
      </w:r>
    </w:p>
    <w:p w14:paraId="13087CF0" w14:textId="77777777" w:rsidR="00510FBD" w:rsidRDefault="00000000">
      <w:pPr>
        <w:spacing w:after="0"/>
        <w:ind w:left="346" w:hanging="346"/>
      </w:pPr>
      <w:r>
        <w:rPr>
          <w:b/>
          <w:color w:val="2D5F87"/>
          <w:sz w:val="20"/>
        </w:rPr>
        <w:t xml:space="preserve">E. </w:t>
      </w:r>
      <w:r>
        <w:rPr>
          <w:color w:val="222222"/>
          <w:sz w:val="20"/>
        </w:rPr>
        <w:t>Papilloma</w:t>
      </w:r>
    </w:p>
    <w:p w14:paraId="47ADCC78" w14:textId="77777777" w:rsidR="00510FBD" w:rsidRDefault="00000000">
      <w:pPr>
        <w:spacing w:after="20"/>
      </w:pPr>
      <w:r>
        <w:rPr>
          <w:b/>
          <w:color w:val="173F67"/>
          <w:sz w:val="19"/>
        </w:rPr>
        <w:t xml:space="preserve">Answer: </w:t>
      </w:r>
      <w:r>
        <w:rPr>
          <w:color w:val="222222"/>
          <w:sz w:val="19"/>
        </w:rPr>
        <w:t>D — Mucocele</w:t>
      </w:r>
    </w:p>
    <w:p w14:paraId="7189E3CB" w14:textId="77777777" w:rsidR="00510FBD" w:rsidRDefault="00000000">
      <w:r>
        <w:rPr>
          <w:b/>
          <w:color w:val="666666"/>
          <w:sz w:val="17"/>
        </w:rPr>
        <w:t xml:space="preserve">Source: </w:t>
      </w:r>
      <w:r>
        <w:rPr>
          <w:color w:val="666666"/>
          <w:sz w:val="17"/>
        </w:rPr>
        <w:t>Bailey &amp; Love, relevant chapter on diseases of oral cavity.</w:t>
      </w:r>
    </w:p>
    <w:p w14:paraId="51F4D888" w14:textId="77777777" w:rsidR="00510FBD" w:rsidRDefault="00000000">
      <w:pPr>
        <w:keepNext/>
        <w:spacing w:before="100" w:after="40"/>
      </w:pPr>
      <w:r>
        <w:rPr>
          <w:b/>
          <w:color w:val="173F67"/>
        </w:rPr>
        <w:t xml:space="preserve">Q7. </w:t>
      </w:r>
      <w:r>
        <w:rPr>
          <w:color w:val="222222"/>
        </w:rPr>
        <w:t>A 68-year-old diabetic denture user has sore mouth and removable white plaques. Examination reveals erythematous surface after scraping. KOH smear shows fungal hyphae. What is the diagnosis?</w:t>
      </w:r>
    </w:p>
    <w:p w14:paraId="3923C7ED" w14:textId="77777777" w:rsidR="00510FBD" w:rsidRDefault="00000000">
      <w:pPr>
        <w:spacing w:after="0"/>
        <w:ind w:left="346" w:hanging="346"/>
      </w:pPr>
      <w:r>
        <w:rPr>
          <w:b/>
          <w:color w:val="2D5F87"/>
          <w:sz w:val="20"/>
        </w:rPr>
        <w:t xml:space="preserve">A. </w:t>
      </w:r>
      <w:r>
        <w:rPr>
          <w:color w:val="222222"/>
          <w:sz w:val="20"/>
        </w:rPr>
        <w:t>Aphthous ulcer</w:t>
      </w:r>
    </w:p>
    <w:p w14:paraId="2CB9A5DE" w14:textId="77777777" w:rsidR="00510FBD" w:rsidRDefault="00000000">
      <w:pPr>
        <w:spacing w:after="0"/>
        <w:ind w:left="346" w:hanging="346"/>
      </w:pPr>
      <w:r>
        <w:rPr>
          <w:b/>
          <w:color w:val="2D5F87"/>
          <w:sz w:val="20"/>
        </w:rPr>
        <w:t xml:space="preserve">B. </w:t>
      </w:r>
      <w:r>
        <w:rPr>
          <w:color w:val="222222"/>
          <w:sz w:val="20"/>
        </w:rPr>
        <w:t>Candidiasis</w:t>
      </w:r>
    </w:p>
    <w:p w14:paraId="691CF629" w14:textId="77777777" w:rsidR="00510FBD" w:rsidRDefault="00000000">
      <w:pPr>
        <w:spacing w:after="0"/>
        <w:ind w:left="346" w:hanging="346"/>
      </w:pPr>
      <w:r>
        <w:rPr>
          <w:b/>
          <w:color w:val="2D5F87"/>
          <w:sz w:val="20"/>
        </w:rPr>
        <w:t xml:space="preserve">C. </w:t>
      </w:r>
      <w:r>
        <w:rPr>
          <w:color w:val="222222"/>
          <w:sz w:val="20"/>
        </w:rPr>
        <w:t>Erythroplakia</w:t>
      </w:r>
    </w:p>
    <w:p w14:paraId="171C6BCC" w14:textId="77777777" w:rsidR="00510FBD" w:rsidRDefault="00000000">
      <w:pPr>
        <w:spacing w:after="0"/>
        <w:ind w:left="346" w:hanging="346"/>
      </w:pPr>
      <w:r>
        <w:rPr>
          <w:b/>
          <w:color w:val="2D5F87"/>
          <w:sz w:val="20"/>
        </w:rPr>
        <w:t xml:space="preserve">D. </w:t>
      </w:r>
      <w:r>
        <w:rPr>
          <w:color w:val="222222"/>
          <w:sz w:val="20"/>
        </w:rPr>
        <w:t>Leukoplakia</w:t>
      </w:r>
    </w:p>
    <w:p w14:paraId="38602FFA" w14:textId="77777777" w:rsidR="00510FBD" w:rsidRDefault="00000000">
      <w:pPr>
        <w:spacing w:after="0"/>
        <w:ind w:left="346" w:hanging="346"/>
      </w:pPr>
      <w:r>
        <w:rPr>
          <w:b/>
          <w:color w:val="2D5F87"/>
          <w:sz w:val="20"/>
        </w:rPr>
        <w:t xml:space="preserve">E. </w:t>
      </w:r>
      <w:r>
        <w:rPr>
          <w:color w:val="222222"/>
          <w:sz w:val="20"/>
        </w:rPr>
        <w:t>Lichen planus</w:t>
      </w:r>
    </w:p>
    <w:p w14:paraId="5D1D4C81" w14:textId="77777777" w:rsidR="00510FBD" w:rsidRDefault="00000000">
      <w:pPr>
        <w:spacing w:after="20"/>
      </w:pPr>
      <w:r>
        <w:rPr>
          <w:b/>
          <w:color w:val="173F67"/>
          <w:sz w:val="19"/>
        </w:rPr>
        <w:t xml:space="preserve">Answer: </w:t>
      </w:r>
      <w:r>
        <w:rPr>
          <w:color w:val="222222"/>
          <w:sz w:val="19"/>
        </w:rPr>
        <w:t>B — Candidiasis</w:t>
      </w:r>
    </w:p>
    <w:p w14:paraId="480CE407" w14:textId="77777777" w:rsidR="00510FBD" w:rsidRDefault="00000000">
      <w:r>
        <w:rPr>
          <w:b/>
          <w:color w:val="666666"/>
          <w:sz w:val="17"/>
        </w:rPr>
        <w:t xml:space="preserve">Source: </w:t>
      </w:r>
      <w:r>
        <w:rPr>
          <w:color w:val="666666"/>
          <w:sz w:val="17"/>
        </w:rPr>
        <w:t>Bailey &amp; Love, relevant chapter on diseases of oral cavity.</w:t>
      </w:r>
    </w:p>
    <w:p w14:paraId="3194C15A" w14:textId="77777777" w:rsidR="00510FBD" w:rsidRDefault="00000000">
      <w:pPr>
        <w:keepNext/>
        <w:spacing w:before="100" w:after="40"/>
      </w:pPr>
      <w:r>
        <w:rPr>
          <w:b/>
          <w:color w:val="173F67"/>
        </w:rPr>
        <w:t xml:space="preserve">Q8. </w:t>
      </w:r>
      <w:r>
        <w:rPr>
          <w:color w:val="222222"/>
        </w:rPr>
        <w:t>A 46-year-old woman has bilateral white lacy buccal lesions and soreness. Examination shows symmetrical reticular streaks without induration. Biopsy shows interface mucositis. What is the diagnosis?</w:t>
      </w:r>
    </w:p>
    <w:p w14:paraId="32CA673F" w14:textId="77777777" w:rsidR="00510FBD" w:rsidRDefault="00000000">
      <w:pPr>
        <w:spacing w:after="0"/>
        <w:ind w:left="346" w:hanging="346"/>
      </w:pPr>
      <w:r>
        <w:rPr>
          <w:b/>
          <w:color w:val="2D5F87"/>
          <w:sz w:val="20"/>
        </w:rPr>
        <w:t xml:space="preserve">A. </w:t>
      </w:r>
      <w:r>
        <w:rPr>
          <w:color w:val="222222"/>
          <w:sz w:val="20"/>
        </w:rPr>
        <w:t>Candidiasis</w:t>
      </w:r>
    </w:p>
    <w:p w14:paraId="19E7B5A7" w14:textId="77777777" w:rsidR="00510FBD" w:rsidRDefault="00000000">
      <w:pPr>
        <w:spacing w:after="0"/>
        <w:ind w:left="346" w:hanging="346"/>
      </w:pPr>
      <w:r>
        <w:rPr>
          <w:b/>
          <w:color w:val="2D5F87"/>
          <w:sz w:val="20"/>
        </w:rPr>
        <w:t xml:space="preserve">B. </w:t>
      </w:r>
      <w:r>
        <w:rPr>
          <w:color w:val="222222"/>
          <w:sz w:val="20"/>
        </w:rPr>
        <w:t>Leukoplakia</w:t>
      </w:r>
    </w:p>
    <w:p w14:paraId="6930925F" w14:textId="77777777" w:rsidR="00510FBD" w:rsidRDefault="00000000">
      <w:pPr>
        <w:spacing w:after="0"/>
        <w:ind w:left="346" w:hanging="346"/>
      </w:pPr>
      <w:r>
        <w:rPr>
          <w:b/>
          <w:color w:val="2D5F87"/>
          <w:sz w:val="20"/>
        </w:rPr>
        <w:t xml:space="preserve">C. </w:t>
      </w:r>
      <w:r>
        <w:rPr>
          <w:color w:val="222222"/>
          <w:sz w:val="20"/>
        </w:rPr>
        <w:t>Lichen planus</w:t>
      </w:r>
    </w:p>
    <w:p w14:paraId="076C2407" w14:textId="77777777" w:rsidR="00510FBD" w:rsidRDefault="00000000">
      <w:pPr>
        <w:spacing w:after="0"/>
        <w:ind w:left="346" w:hanging="346"/>
      </w:pPr>
      <w:r>
        <w:rPr>
          <w:b/>
          <w:color w:val="2D5F87"/>
          <w:sz w:val="20"/>
        </w:rPr>
        <w:t xml:space="preserve">D. </w:t>
      </w:r>
      <w:r>
        <w:rPr>
          <w:color w:val="222222"/>
          <w:sz w:val="20"/>
        </w:rPr>
        <w:t>Oral carcinoma</w:t>
      </w:r>
    </w:p>
    <w:p w14:paraId="5AAEC807" w14:textId="77777777" w:rsidR="00510FBD" w:rsidRDefault="00000000">
      <w:pPr>
        <w:spacing w:after="0"/>
        <w:ind w:left="346" w:hanging="346"/>
      </w:pPr>
      <w:r>
        <w:rPr>
          <w:b/>
          <w:color w:val="2D5F87"/>
          <w:sz w:val="20"/>
        </w:rPr>
        <w:t xml:space="preserve">E. </w:t>
      </w:r>
      <w:r>
        <w:rPr>
          <w:color w:val="222222"/>
          <w:sz w:val="20"/>
        </w:rPr>
        <w:t>Traumatic keratosis</w:t>
      </w:r>
    </w:p>
    <w:p w14:paraId="7E3CAA2D" w14:textId="77777777" w:rsidR="00510FBD" w:rsidRDefault="00000000">
      <w:pPr>
        <w:spacing w:after="20"/>
      </w:pPr>
      <w:r>
        <w:rPr>
          <w:b/>
          <w:color w:val="173F67"/>
          <w:sz w:val="19"/>
        </w:rPr>
        <w:t xml:space="preserve">Answer: </w:t>
      </w:r>
      <w:r>
        <w:rPr>
          <w:color w:val="222222"/>
          <w:sz w:val="19"/>
        </w:rPr>
        <w:t>C — Lichen planus</w:t>
      </w:r>
    </w:p>
    <w:p w14:paraId="7859874A" w14:textId="77777777" w:rsidR="00510FBD" w:rsidRDefault="00000000">
      <w:r>
        <w:rPr>
          <w:b/>
          <w:color w:val="666666"/>
          <w:sz w:val="17"/>
        </w:rPr>
        <w:t xml:space="preserve">Source: </w:t>
      </w:r>
      <w:r>
        <w:rPr>
          <w:color w:val="666666"/>
          <w:sz w:val="17"/>
        </w:rPr>
        <w:t>Bailey &amp; Love, relevant chapter on diseases of oral cavity.</w:t>
      </w:r>
    </w:p>
    <w:p w14:paraId="1DA82755" w14:textId="77777777" w:rsidR="00510FBD" w:rsidRDefault="00000000">
      <w:pPr>
        <w:keepNext/>
        <w:spacing w:before="100" w:after="40"/>
      </w:pPr>
      <w:r>
        <w:rPr>
          <w:b/>
          <w:color w:val="173F67"/>
        </w:rPr>
        <w:t xml:space="preserve">Q9. </w:t>
      </w:r>
      <w:r>
        <w:rPr>
          <w:color w:val="222222"/>
        </w:rPr>
        <w:t>A 61-year-old man has an oral ulcer persisting after dental trauma was removed. Examination shows induration at the ulcer base and mild tongue tethering. What is the next step?</w:t>
      </w:r>
    </w:p>
    <w:p w14:paraId="56F9AEAF" w14:textId="77777777" w:rsidR="00510FBD" w:rsidRDefault="00000000">
      <w:pPr>
        <w:spacing w:after="0"/>
        <w:ind w:left="346" w:hanging="346"/>
      </w:pPr>
      <w:r>
        <w:rPr>
          <w:b/>
          <w:color w:val="2D5F87"/>
          <w:sz w:val="20"/>
        </w:rPr>
        <w:t xml:space="preserve">A. </w:t>
      </w:r>
      <w:r>
        <w:rPr>
          <w:color w:val="222222"/>
          <w:sz w:val="20"/>
        </w:rPr>
        <w:t>Antifungal mouthwash only</w:t>
      </w:r>
    </w:p>
    <w:p w14:paraId="43AF625D" w14:textId="77777777" w:rsidR="00510FBD" w:rsidRDefault="00000000">
      <w:pPr>
        <w:spacing w:after="0"/>
        <w:ind w:left="346" w:hanging="346"/>
      </w:pPr>
      <w:r>
        <w:rPr>
          <w:b/>
          <w:color w:val="2D5F87"/>
          <w:sz w:val="20"/>
        </w:rPr>
        <w:t xml:space="preserve">B. </w:t>
      </w:r>
      <w:r>
        <w:rPr>
          <w:color w:val="222222"/>
          <w:sz w:val="20"/>
        </w:rPr>
        <w:t>Incisional biopsy</w:t>
      </w:r>
    </w:p>
    <w:p w14:paraId="3A5D6E1D" w14:textId="77777777" w:rsidR="00510FBD" w:rsidRDefault="00000000">
      <w:pPr>
        <w:spacing w:after="0"/>
        <w:ind w:left="346" w:hanging="346"/>
      </w:pPr>
      <w:r>
        <w:rPr>
          <w:b/>
          <w:color w:val="2D5F87"/>
          <w:sz w:val="20"/>
        </w:rPr>
        <w:t xml:space="preserve">C. </w:t>
      </w:r>
      <w:r>
        <w:rPr>
          <w:color w:val="222222"/>
          <w:sz w:val="20"/>
        </w:rPr>
        <w:t>Reassurance for one year</w:t>
      </w:r>
    </w:p>
    <w:p w14:paraId="2D5630B1" w14:textId="77777777" w:rsidR="00510FBD" w:rsidRDefault="00000000">
      <w:pPr>
        <w:spacing w:after="0"/>
        <w:ind w:left="346" w:hanging="346"/>
      </w:pPr>
      <w:r>
        <w:rPr>
          <w:b/>
          <w:color w:val="2D5F87"/>
          <w:sz w:val="20"/>
        </w:rPr>
        <w:t xml:space="preserve">D. </w:t>
      </w:r>
      <w:r>
        <w:rPr>
          <w:color w:val="222222"/>
          <w:sz w:val="20"/>
        </w:rPr>
        <w:t>Steroid ointment only</w:t>
      </w:r>
    </w:p>
    <w:p w14:paraId="5E96CE31" w14:textId="77777777" w:rsidR="00510FBD" w:rsidRDefault="00000000">
      <w:pPr>
        <w:spacing w:after="0"/>
        <w:ind w:left="346" w:hanging="346"/>
      </w:pPr>
      <w:r>
        <w:rPr>
          <w:b/>
          <w:color w:val="2D5F87"/>
          <w:sz w:val="20"/>
        </w:rPr>
        <w:t xml:space="preserve">E. </w:t>
      </w:r>
      <w:r>
        <w:rPr>
          <w:color w:val="222222"/>
          <w:sz w:val="20"/>
        </w:rPr>
        <w:t>Tooth extraction only</w:t>
      </w:r>
    </w:p>
    <w:p w14:paraId="5A710A1C" w14:textId="77777777" w:rsidR="00510FBD" w:rsidRDefault="00000000">
      <w:pPr>
        <w:spacing w:after="20"/>
      </w:pPr>
      <w:r>
        <w:rPr>
          <w:b/>
          <w:color w:val="173F67"/>
          <w:sz w:val="19"/>
        </w:rPr>
        <w:t xml:space="preserve">Answer: </w:t>
      </w:r>
      <w:r>
        <w:rPr>
          <w:color w:val="222222"/>
          <w:sz w:val="19"/>
        </w:rPr>
        <w:t>B — Incisional biopsy</w:t>
      </w:r>
    </w:p>
    <w:p w14:paraId="3D9DCBFC" w14:textId="77777777" w:rsidR="00510FBD" w:rsidRDefault="00000000">
      <w:r>
        <w:rPr>
          <w:b/>
          <w:color w:val="666666"/>
          <w:sz w:val="17"/>
        </w:rPr>
        <w:t xml:space="preserve">Source: </w:t>
      </w:r>
      <w:r>
        <w:rPr>
          <w:color w:val="666666"/>
          <w:sz w:val="17"/>
        </w:rPr>
        <w:t>Bailey &amp; Love, relevant chapter on diseases of oral cavity.</w:t>
      </w:r>
    </w:p>
    <w:p w14:paraId="69A74707" w14:textId="77777777" w:rsidR="00510FBD" w:rsidRDefault="00000000">
      <w:pPr>
        <w:keepNext/>
        <w:spacing w:before="100" w:after="40"/>
      </w:pPr>
      <w:r>
        <w:rPr>
          <w:b/>
          <w:color w:val="173F67"/>
        </w:rPr>
        <w:t xml:space="preserve">Q10. </w:t>
      </w:r>
      <w:r>
        <w:rPr>
          <w:color w:val="222222"/>
        </w:rPr>
        <w:t>A 70-year-old man has large ulcerated tongue lesion and palpable neck nodes. CT neck and chest are requested after biopsy. What is the main purpose of staging imaging?</w:t>
      </w:r>
    </w:p>
    <w:p w14:paraId="515CD87E" w14:textId="77777777" w:rsidR="00510FBD" w:rsidRDefault="00000000">
      <w:pPr>
        <w:spacing w:after="0"/>
        <w:ind w:left="346" w:hanging="346"/>
      </w:pPr>
      <w:r>
        <w:rPr>
          <w:b/>
          <w:color w:val="2D5F87"/>
          <w:sz w:val="20"/>
        </w:rPr>
        <w:t xml:space="preserve">A. </w:t>
      </w:r>
      <w:r>
        <w:rPr>
          <w:color w:val="222222"/>
          <w:sz w:val="20"/>
        </w:rPr>
        <w:t>Confirm dental caries</w:t>
      </w:r>
    </w:p>
    <w:p w14:paraId="71EA4AC3" w14:textId="77777777" w:rsidR="00510FBD" w:rsidRDefault="00000000">
      <w:pPr>
        <w:spacing w:after="0"/>
        <w:ind w:left="346" w:hanging="346"/>
      </w:pPr>
      <w:r>
        <w:rPr>
          <w:b/>
          <w:color w:val="2D5F87"/>
          <w:sz w:val="20"/>
        </w:rPr>
        <w:t xml:space="preserve">B. </w:t>
      </w:r>
      <w:r>
        <w:rPr>
          <w:color w:val="222222"/>
          <w:sz w:val="20"/>
        </w:rPr>
        <w:t>Define local extent, nodal disease and metastasis</w:t>
      </w:r>
    </w:p>
    <w:p w14:paraId="444317BF" w14:textId="77777777" w:rsidR="00510FBD" w:rsidRDefault="00000000">
      <w:pPr>
        <w:spacing w:after="0"/>
        <w:ind w:left="346" w:hanging="346"/>
      </w:pPr>
      <w:r>
        <w:rPr>
          <w:b/>
          <w:color w:val="2D5F87"/>
          <w:sz w:val="20"/>
        </w:rPr>
        <w:t xml:space="preserve">C. </w:t>
      </w:r>
      <w:r>
        <w:rPr>
          <w:color w:val="222222"/>
          <w:sz w:val="20"/>
        </w:rPr>
        <w:t>Diagnose candidiasis</w:t>
      </w:r>
    </w:p>
    <w:p w14:paraId="5CF2CC6F" w14:textId="77777777" w:rsidR="00510FBD" w:rsidRDefault="00000000">
      <w:pPr>
        <w:spacing w:after="0"/>
        <w:ind w:left="346" w:hanging="346"/>
      </w:pPr>
      <w:r>
        <w:rPr>
          <w:b/>
          <w:color w:val="2D5F87"/>
          <w:sz w:val="20"/>
        </w:rPr>
        <w:t xml:space="preserve">D. </w:t>
      </w:r>
      <w:r>
        <w:rPr>
          <w:color w:val="222222"/>
          <w:sz w:val="20"/>
        </w:rPr>
        <w:t>Measure salivary flow</w:t>
      </w:r>
    </w:p>
    <w:p w14:paraId="69999431" w14:textId="77777777" w:rsidR="00510FBD" w:rsidRDefault="00000000">
      <w:pPr>
        <w:spacing w:after="0"/>
        <w:ind w:left="346" w:hanging="346"/>
      </w:pPr>
      <w:r>
        <w:rPr>
          <w:b/>
          <w:color w:val="2D5F87"/>
          <w:sz w:val="20"/>
        </w:rPr>
        <w:t xml:space="preserve">E. </w:t>
      </w:r>
      <w:r>
        <w:rPr>
          <w:color w:val="222222"/>
          <w:sz w:val="20"/>
        </w:rPr>
        <w:t>Replace histology</w:t>
      </w:r>
    </w:p>
    <w:p w14:paraId="43D6FBC9" w14:textId="77777777" w:rsidR="00510FBD" w:rsidRDefault="00000000">
      <w:pPr>
        <w:spacing w:after="20"/>
      </w:pPr>
      <w:r>
        <w:rPr>
          <w:b/>
          <w:color w:val="173F67"/>
          <w:sz w:val="19"/>
        </w:rPr>
        <w:t xml:space="preserve">Answer: </w:t>
      </w:r>
      <w:r>
        <w:rPr>
          <w:color w:val="222222"/>
          <w:sz w:val="19"/>
        </w:rPr>
        <w:t>B — Define local extent, nodal disease and metastasis</w:t>
      </w:r>
    </w:p>
    <w:p w14:paraId="29861BA6" w14:textId="77777777" w:rsidR="00510FBD" w:rsidRDefault="00000000">
      <w:r>
        <w:rPr>
          <w:b/>
          <w:color w:val="666666"/>
          <w:sz w:val="17"/>
        </w:rPr>
        <w:t xml:space="preserve">Source: </w:t>
      </w:r>
      <w:r>
        <w:rPr>
          <w:color w:val="666666"/>
          <w:sz w:val="17"/>
        </w:rPr>
        <w:t>Bailey &amp; Love, relevant chapter on diseases of oral cavity.</w:t>
      </w:r>
    </w:p>
    <w:p w14:paraId="18DF69AD" w14:textId="77777777" w:rsidR="00510FBD" w:rsidRDefault="00000000">
      <w:r>
        <w:br w:type="page"/>
      </w:r>
    </w:p>
    <w:p w14:paraId="4DE5D86E" w14:textId="77777777" w:rsidR="00510FBD" w:rsidRDefault="00000000">
      <w:pPr>
        <w:pStyle w:val="Heading1"/>
      </w:pPr>
      <w:r>
        <w:lastRenderedPageBreak/>
        <w:t>Achalasia and Oesophageal Cancer</w:t>
      </w:r>
    </w:p>
    <w:p w14:paraId="05ACD1DA" w14:textId="77777777" w:rsidR="00510FBD" w:rsidRDefault="00000000">
      <w:pPr>
        <w:keepNext/>
        <w:spacing w:before="100" w:after="40"/>
      </w:pPr>
      <w:r>
        <w:rPr>
          <w:b/>
          <w:color w:val="173F67"/>
        </w:rPr>
        <w:t xml:space="preserve">Q1. </w:t>
      </w:r>
      <w:r>
        <w:rPr>
          <w:color w:val="222222"/>
        </w:rPr>
        <w:t>A 32-year-old woman has dysphagia to solids and liquids, nocturnal regurgitation and weight loss. Examination shows mild dehydration. Barium swallow shows dilated oesophagus tapering smoothly at the gastro-oesophageal junction. What is the diagnosis?</w:t>
      </w:r>
    </w:p>
    <w:p w14:paraId="51FB3C29" w14:textId="77777777" w:rsidR="00510FBD" w:rsidRDefault="00000000">
      <w:pPr>
        <w:spacing w:after="0"/>
        <w:ind w:left="346" w:hanging="346"/>
      </w:pPr>
      <w:r>
        <w:rPr>
          <w:b/>
          <w:color w:val="2D5F87"/>
          <w:sz w:val="20"/>
        </w:rPr>
        <w:t xml:space="preserve">A. </w:t>
      </w:r>
      <w:r>
        <w:rPr>
          <w:color w:val="222222"/>
          <w:sz w:val="20"/>
        </w:rPr>
        <w:t>Achalasia</w:t>
      </w:r>
    </w:p>
    <w:p w14:paraId="2E3FD1EE" w14:textId="77777777" w:rsidR="00510FBD" w:rsidRDefault="00000000">
      <w:pPr>
        <w:spacing w:after="0"/>
        <w:ind w:left="346" w:hanging="346"/>
      </w:pPr>
      <w:r>
        <w:rPr>
          <w:b/>
          <w:color w:val="2D5F87"/>
          <w:sz w:val="20"/>
        </w:rPr>
        <w:t xml:space="preserve">B. </w:t>
      </w:r>
      <w:r>
        <w:rPr>
          <w:color w:val="222222"/>
          <w:sz w:val="20"/>
        </w:rPr>
        <w:t>Benign peptic stricture</w:t>
      </w:r>
    </w:p>
    <w:p w14:paraId="6165538D" w14:textId="77777777" w:rsidR="00510FBD" w:rsidRDefault="00000000">
      <w:pPr>
        <w:spacing w:after="0"/>
        <w:ind w:left="346" w:hanging="346"/>
      </w:pPr>
      <w:r>
        <w:rPr>
          <w:b/>
          <w:color w:val="2D5F87"/>
          <w:sz w:val="20"/>
        </w:rPr>
        <w:t xml:space="preserve">C. </w:t>
      </w:r>
      <w:r>
        <w:rPr>
          <w:color w:val="222222"/>
          <w:sz w:val="20"/>
        </w:rPr>
        <w:t>Carcinoma oesophagus</w:t>
      </w:r>
    </w:p>
    <w:p w14:paraId="07433BFE" w14:textId="77777777" w:rsidR="00510FBD" w:rsidRDefault="00000000">
      <w:pPr>
        <w:spacing w:after="0"/>
        <w:ind w:left="346" w:hanging="346"/>
      </w:pPr>
      <w:r>
        <w:rPr>
          <w:b/>
          <w:color w:val="2D5F87"/>
          <w:sz w:val="20"/>
        </w:rPr>
        <w:t xml:space="preserve">D. </w:t>
      </w:r>
      <w:r>
        <w:rPr>
          <w:color w:val="222222"/>
          <w:sz w:val="20"/>
        </w:rPr>
        <w:t>Diffuse oesophageal spasm</w:t>
      </w:r>
    </w:p>
    <w:p w14:paraId="396124BD" w14:textId="77777777" w:rsidR="00510FBD" w:rsidRDefault="00000000">
      <w:pPr>
        <w:spacing w:after="0"/>
        <w:ind w:left="346" w:hanging="346"/>
      </w:pPr>
      <w:r>
        <w:rPr>
          <w:b/>
          <w:color w:val="2D5F87"/>
          <w:sz w:val="20"/>
        </w:rPr>
        <w:t xml:space="preserve">E. </w:t>
      </w:r>
      <w:r>
        <w:rPr>
          <w:color w:val="222222"/>
          <w:sz w:val="20"/>
        </w:rPr>
        <w:t>Pharyngeal pouch</w:t>
      </w:r>
    </w:p>
    <w:p w14:paraId="5ECB399B" w14:textId="77777777" w:rsidR="00510FBD" w:rsidRDefault="00000000">
      <w:pPr>
        <w:spacing w:after="20"/>
      </w:pPr>
      <w:r>
        <w:rPr>
          <w:b/>
          <w:color w:val="173F67"/>
          <w:sz w:val="19"/>
        </w:rPr>
        <w:t xml:space="preserve">Answer: </w:t>
      </w:r>
      <w:r>
        <w:rPr>
          <w:color w:val="222222"/>
          <w:sz w:val="19"/>
        </w:rPr>
        <w:t>A — Achalasia</w:t>
      </w:r>
    </w:p>
    <w:p w14:paraId="356DCC12" w14:textId="77777777" w:rsidR="00510FBD" w:rsidRDefault="00000000">
      <w:r>
        <w:rPr>
          <w:b/>
          <w:color w:val="666666"/>
          <w:sz w:val="17"/>
        </w:rPr>
        <w:t xml:space="preserve">Source: </w:t>
      </w:r>
      <w:r>
        <w:rPr>
          <w:color w:val="666666"/>
          <w:sz w:val="17"/>
        </w:rPr>
        <w:t>Bailey &amp; Love, relevant chapter on achalasia and oesophageal cancer.</w:t>
      </w:r>
    </w:p>
    <w:p w14:paraId="503AA36F" w14:textId="77777777" w:rsidR="00510FBD" w:rsidRDefault="00000000">
      <w:pPr>
        <w:keepNext/>
        <w:spacing w:before="100" w:after="40"/>
      </w:pPr>
      <w:r>
        <w:rPr>
          <w:b/>
          <w:color w:val="173F67"/>
        </w:rPr>
        <w:t xml:space="preserve">Q2. </w:t>
      </w:r>
      <w:r>
        <w:rPr>
          <w:color w:val="222222"/>
        </w:rPr>
        <w:t>A 40-year-old man has dysphagia to liquids and solids. Endoscopy excludes tumour. Manometry shows absent peristalsis and impaired lower oesophageal sphincter relaxation. What is the best diagnostic test?</w:t>
      </w:r>
    </w:p>
    <w:p w14:paraId="749CAB71" w14:textId="77777777" w:rsidR="00510FBD" w:rsidRDefault="00000000">
      <w:pPr>
        <w:spacing w:after="0"/>
        <w:ind w:left="346" w:hanging="346"/>
      </w:pPr>
      <w:r>
        <w:rPr>
          <w:b/>
          <w:color w:val="2D5F87"/>
          <w:sz w:val="20"/>
        </w:rPr>
        <w:t xml:space="preserve">A. </w:t>
      </w:r>
      <w:r>
        <w:rPr>
          <w:color w:val="222222"/>
          <w:sz w:val="20"/>
        </w:rPr>
        <w:t>Barium swallow</w:t>
      </w:r>
    </w:p>
    <w:p w14:paraId="396A1140" w14:textId="77777777" w:rsidR="00510FBD" w:rsidRDefault="00000000">
      <w:pPr>
        <w:spacing w:after="0"/>
        <w:ind w:left="346" w:hanging="346"/>
      </w:pPr>
      <w:r>
        <w:rPr>
          <w:b/>
          <w:color w:val="2D5F87"/>
          <w:sz w:val="20"/>
        </w:rPr>
        <w:t xml:space="preserve">B. </w:t>
      </w:r>
      <w:r>
        <w:rPr>
          <w:color w:val="222222"/>
          <w:sz w:val="20"/>
        </w:rPr>
        <w:t>CT chest</w:t>
      </w:r>
    </w:p>
    <w:p w14:paraId="3524A030" w14:textId="77777777" w:rsidR="00510FBD" w:rsidRDefault="00000000">
      <w:pPr>
        <w:spacing w:after="0"/>
        <w:ind w:left="346" w:hanging="346"/>
      </w:pPr>
      <w:r>
        <w:rPr>
          <w:b/>
          <w:color w:val="2D5F87"/>
          <w:sz w:val="20"/>
        </w:rPr>
        <w:t xml:space="preserve">C. </w:t>
      </w:r>
      <w:r>
        <w:rPr>
          <w:color w:val="222222"/>
          <w:sz w:val="20"/>
        </w:rPr>
        <w:t>Oesophageal manometry</w:t>
      </w:r>
    </w:p>
    <w:p w14:paraId="59222668" w14:textId="77777777" w:rsidR="00510FBD" w:rsidRDefault="00000000">
      <w:pPr>
        <w:spacing w:after="0"/>
        <w:ind w:left="346" w:hanging="346"/>
      </w:pPr>
      <w:r>
        <w:rPr>
          <w:b/>
          <w:color w:val="2D5F87"/>
          <w:sz w:val="20"/>
        </w:rPr>
        <w:t xml:space="preserve">D. </w:t>
      </w:r>
      <w:r>
        <w:rPr>
          <w:color w:val="222222"/>
          <w:sz w:val="20"/>
        </w:rPr>
        <w:t>pH monitoring</w:t>
      </w:r>
    </w:p>
    <w:p w14:paraId="0E283CE0" w14:textId="77777777" w:rsidR="00510FBD" w:rsidRDefault="00000000">
      <w:pPr>
        <w:spacing w:after="0"/>
        <w:ind w:left="346" w:hanging="346"/>
      </w:pPr>
      <w:r>
        <w:rPr>
          <w:b/>
          <w:color w:val="2D5F87"/>
          <w:sz w:val="20"/>
        </w:rPr>
        <w:t xml:space="preserve">E. </w:t>
      </w:r>
      <w:r>
        <w:rPr>
          <w:color w:val="222222"/>
          <w:sz w:val="20"/>
        </w:rPr>
        <w:t>Plain chest radiograph</w:t>
      </w:r>
    </w:p>
    <w:p w14:paraId="38B40FBA" w14:textId="77777777" w:rsidR="00510FBD" w:rsidRDefault="00000000">
      <w:pPr>
        <w:spacing w:after="20"/>
      </w:pPr>
      <w:r>
        <w:rPr>
          <w:b/>
          <w:color w:val="173F67"/>
          <w:sz w:val="19"/>
        </w:rPr>
        <w:t xml:space="preserve">Answer: </w:t>
      </w:r>
      <w:r>
        <w:rPr>
          <w:color w:val="222222"/>
          <w:sz w:val="19"/>
        </w:rPr>
        <w:t>C — Oesophageal manometry</w:t>
      </w:r>
    </w:p>
    <w:p w14:paraId="6ECC2ECE" w14:textId="77777777" w:rsidR="00510FBD" w:rsidRDefault="00000000">
      <w:r>
        <w:rPr>
          <w:b/>
          <w:color w:val="666666"/>
          <w:sz w:val="17"/>
        </w:rPr>
        <w:t xml:space="preserve">Source: </w:t>
      </w:r>
      <w:r>
        <w:rPr>
          <w:color w:val="666666"/>
          <w:sz w:val="17"/>
        </w:rPr>
        <w:t>Bailey &amp; Love, relevant chapter on achalasia and oesophageal cancer.</w:t>
      </w:r>
    </w:p>
    <w:p w14:paraId="2A2C85AE" w14:textId="77777777" w:rsidR="00510FBD" w:rsidRDefault="00000000">
      <w:pPr>
        <w:keepNext/>
        <w:spacing w:before="100" w:after="40"/>
      </w:pPr>
      <w:r>
        <w:rPr>
          <w:b/>
          <w:color w:val="173F67"/>
        </w:rPr>
        <w:t xml:space="preserve">Q3. </w:t>
      </w:r>
      <w:r>
        <w:rPr>
          <w:color w:val="222222"/>
        </w:rPr>
        <w:t>A 45-year-old woman has confirmed achalasia and remains symptomatic. Examination is normal and endoscopy excludes carcinoma. Manometry confirms incomplete lower sphincter relaxation. What is definitive treatment?</w:t>
      </w:r>
    </w:p>
    <w:p w14:paraId="09112CD2" w14:textId="77777777" w:rsidR="00510FBD" w:rsidRDefault="00000000">
      <w:pPr>
        <w:spacing w:after="0"/>
        <w:ind w:left="346" w:hanging="346"/>
      </w:pPr>
      <w:r>
        <w:rPr>
          <w:b/>
          <w:color w:val="2D5F87"/>
          <w:sz w:val="20"/>
        </w:rPr>
        <w:t xml:space="preserve">A. </w:t>
      </w:r>
      <w:r>
        <w:rPr>
          <w:color w:val="222222"/>
          <w:sz w:val="20"/>
        </w:rPr>
        <w:t>Laparoscopic Heller myotomy</w:t>
      </w:r>
    </w:p>
    <w:p w14:paraId="72F12823" w14:textId="77777777" w:rsidR="00510FBD" w:rsidRDefault="00000000">
      <w:pPr>
        <w:spacing w:after="0"/>
        <w:ind w:left="346" w:hanging="346"/>
      </w:pPr>
      <w:r>
        <w:rPr>
          <w:b/>
          <w:color w:val="2D5F87"/>
          <w:sz w:val="20"/>
        </w:rPr>
        <w:t xml:space="preserve">B. </w:t>
      </w:r>
      <w:r>
        <w:rPr>
          <w:color w:val="222222"/>
          <w:sz w:val="20"/>
        </w:rPr>
        <w:t>Long-term antacid therapy</w:t>
      </w:r>
    </w:p>
    <w:p w14:paraId="289DBB3B" w14:textId="77777777" w:rsidR="00510FBD" w:rsidRDefault="00000000">
      <w:pPr>
        <w:spacing w:after="0"/>
        <w:ind w:left="346" w:hanging="346"/>
      </w:pPr>
      <w:r>
        <w:rPr>
          <w:b/>
          <w:color w:val="2D5F87"/>
          <w:sz w:val="20"/>
        </w:rPr>
        <w:t xml:space="preserve">C. </w:t>
      </w:r>
      <w:r>
        <w:rPr>
          <w:color w:val="222222"/>
          <w:sz w:val="20"/>
        </w:rPr>
        <w:t>Nissen fundoplication alone</w:t>
      </w:r>
    </w:p>
    <w:p w14:paraId="46248B4B" w14:textId="77777777" w:rsidR="00510FBD" w:rsidRDefault="00000000">
      <w:pPr>
        <w:spacing w:after="0"/>
        <w:ind w:left="346" w:hanging="346"/>
      </w:pPr>
      <w:r>
        <w:rPr>
          <w:b/>
          <w:color w:val="2D5F87"/>
          <w:sz w:val="20"/>
        </w:rPr>
        <w:t xml:space="preserve">D. </w:t>
      </w:r>
      <w:r>
        <w:rPr>
          <w:color w:val="222222"/>
          <w:sz w:val="20"/>
        </w:rPr>
        <w:t>Oesophageal stenting</w:t>
      </w:r>
    </w:p>
    <w:p w14:paraId="03009351" w14:textId="77777777" w:rsidR="00510FBD" w:rsidRDefault="00000000">
      <w:pPr>
        <w:spacing w:after="0"/>
        <w:ind w:left="346" w:hanging="346"/>
      </w:pPr>
      <w:r>
        <w:rPr>
          <w:b/>
          <w:color w:val="2D5F87"/>
          <w:sz w:val="20"/>
        </w:rPr>
        <w:t xml:space="preserve">E. </w:t>
      </w:r>
      <w:r>
        <w:rPr>
          <w:color w:val="222222"/>
          <w:sz w:val="20"/>
        </w:rPr>
        <w:t>Total gastrectomy</w:t>
      </w:r>
    </w:p>
    <w:p w14:paraId="48204073" w14:textId="77777777" w:rsidR="00510FBD" w:rsidRDefault="00000000">
      <w:pPr>
        <w:spacing w:after="20"/>
      </w:pPr>
      <w:r>
        <w:rPr>
          <w:b/>
          <w:color w:val="173F67"/>
          <w:sz w:val="19"/>
        </w:rPr>
        <w:t xml:space="preserve">Answer: </w:t>
      </w:r>
      <w:r>
        <w:rPr>
          <w:color w:val="222222"/>
          <w:sz w:val="19"/>
        </w:rPr>
        <w:t>A — Laparoscopic Heller myotomy</w:t>
      </w:r>
    </w:p>
    <w:p w14:paraId="18555433" w14:textId="77777777" w:rsidR="00510FBD" w:rsidRDefault="00000000">
      <w:r>
        <w:rPr>
          <w:b/>
          <w:color w:val="666666"/>
          <w:sz w:val="17"/>
        </w:rPr>
        <w:t xml:space="preserve">Source: </w:t>
      </w:r>
      <w:r>
        <w:rPr>
          <w:color w:val="666666"/>
          <w:sz w:val="17"/>
        </w:rPr>
        <w:t>Bailey &amp; Love, relevant chapter on achalasia and oesophageal cancer.</w:t>
      </w:r>
    </w:p>
    <w:p w14:paraId="1C8BD988" w14:textId="77777777" w:rsidR="00510FBD" w:rsidRDefault="00000000">
      <w:pPr>
        <w:keepNext/>
        <w:spacing w:before="100" w:after="40"/>
      </w:pPr>
      <w:r>
        <w:rPr>
          <w:b/>
          <w:color w:val="173F67"/>
        </w:rPr>
        <w:t xml:space="preserve">Q4. </w:t>
      </w:r>
      <w:r>
        <w:rPr>
          <w:color w:val="222222"/>
        </w:rPr>
        <w:t>A 60-year-old man has progressive dysphagia first to solids then liquids with weight loss. Examination shows cachexia and a left supraclavicular node. Endoscopy shows an ulceroproliferative lesion. What is the diagnosis?</w:t>
      </w:r>
    </w:p>
    <w:p w14:paraId="3C25084E" w14:textId="77777777" w:rsidR="00510FBD" w:rsidRDefault="00000000">
      <w:pPr>
        <w:spacing w:after="0"/>
        <w:ind w:left="346" w:hanging="346"/>
      </w:pPr>
      <w:r>
        <w:rPr>
          <w:b/>
          <w:color w:val="2D5F87"/>
          <w:sz w:val="20"/>
        </w:rPr>
        <w:t xml:space="preserve">A. </w:t>
      </w:r>
      <w:r>
        <w:rPr>
          <w:color w:val="222222"/>
          <w:sz w:val="20"/>
        </w:rPr>
        <w:t>Achalasia</w:t>
      </w:r>
    </w:p>
    <w:p w14:paraId="73BC6044" w14:textId="77777777" w:rsidR="00510FBD" w:rsidRDefault="00000000">
      <w:pPr>
        <w:spacing w:after="0"/>
        <w:ind w:left="346" w:hanging="346"/>
      </w:pPr>
      <w:r>
        <w:rPr>
          <w:b/>
          <w:color w:val="2D5F87"/>
          <w:sz w:val="20"/>
        </w:rPr>
        <w:t xml:space="preserve">B. </w:t>
      </w:r>
      <w:r>
        <w:rPr>
          <w:color w:val="222222"/>
          <w:sz w:val="20"/>
        </w:rPr>
        <w:t>Carcinoma oesophagus</w:t>
      </w:r>
    </w:p>
    <w:p w14:paraId="1CC5F8EE" w14:textId="77777777" w:rsidR="00510FBD" w:rsidRDefault="00000000">
      <w:pPr>
        <w:spacing w:after="0"/>
        <w:ind w:left="346" w:hanging="346"/>
      </w:pPr>
      <w:r>
        <w:rPr>
          <w:b/>
          <w:color w:val="2D5F87"/>
          <w:sz w:val="20"/>
        </w:rPr>
        <w:t xml:space="preserve">C. </w:t>
      </w:r>
      <w:r>
        <w:rPr>
          <w:color w:val="222222"/>
          <w:sz w:val="20"/>
        </w:rPr>
        <w:t>Diffuse oesophageal spasm</w:t>
      </w:r>
    </w:p>
    <w:p w14:paraId="71EB8F69" w14:textId="77777777" w:rsidR="00510FBD" w:rsidRDefault="00000000">
      <w:pPr>
        <w:spacing w:after="0"/>
        <w:ind w:left="346" w:hanging="346"/>
      </w:pPr>
      <w:r>
        <w:rPr>
          <w:b/>
          <w:color w:val="2D5F87"/>
          <w:sz w:val="20"/>
        </w:rPr>
        <w:t xml:space="preserve">D. </w:t>
      </w:r>
      <w:r>
        <w:rPr>
          <w:color w:val="222222"/>
          <w:sz w:val="20"/>
        </w:rPr>
        <w:t>Gastro-oesophageal reflux disease</w:t>
      </w:r>
    </w:p>
    <w:p w14:paraId="74E99DE3" w14:textId="77777777" w:rsidR="00510FBD" w:rsidRDefault="00000000">
      <w:pPr>
        <w:spacing w:after="0"/>
        <w:ind w:left="346" w:hanging="346"/>
      </w:pPr>
      <w:r>
        <w:rPr>
          <w:b/>
          <w:color w:val="2D5F87"/>
          <w:sz w:val="20"/>
        </w:rPr>
        <w:t xml:space="preserve">E. </w:t>
      </w:r>
      <w:r>
        <w:rPr>
          <w:color w:val="222222"/>
          <w:sz w:val="20"/>
        </w:rPr>
        <w:t>Schatzki ring</w:t>
      </w:r>
    </w:p>
    <w:p w14:paraId="415AF923" w14:textId="77777777" w:rsidR="00510FBD" w:rsidRDefault="00000000">
      <w:pPr>
        <w:spacing w:after="20"/>
      </w:pPr>
      <w:r>
        <w:rPr>
          <w:b/>
          <w:color w:val="173F67"/>
          <w:sz w:val="19"/>
        </w:rPr>
        <w:t xml:space="preserve">Answer: </w:t>
      </w:r>
      <w:r>
        <w:rPr>
          <w:color w:val="222222"/>
          <w:sz w:val="19"/>
        </w:rPr>
        <w:t>B — Carcinoma oesophagus</w:t>
      </w:r>
    </w:p>
    <w:p w14:paraId="5A148E4D" w14:textId="77777777" w:rsidR="00510FBD" w:rsidRDefault="00000000">
      <w:r>
        <w:rPr>
          <w:b/>
          <w:color w:val="666666"/>
          <w:sz w:val="17"/>
        </w:rPr>
        <w:t xml:space="preserve">Source: </w:t>
      </w:r>
      <w:r>
        <w:rPr>
          <w:color w:val="666666"/>
          <w:sz w:val="17"/>
        </w:rPr>
        <w:t>Bailey &amp; Love, relevant chapter on achalasia and oesophageal cancer.</w:t>
      </w:r>
    </w:p>
    <w:p w14:paraId="61A410F6" w14:textId="77777777" w:rsidR="00510FBD" w:rsidRDefault="00000000">
      <w:pPr>
        <w:keepNext/>
        <w:spacing w:before="100" w:after="40"/>
      </w:pPr>
      <w:r>
        <w:rPr>
          <w:b/>
          <w:color w:val="173F67"/>
        </w:rPr>
        <w:t xml:space="preserve">Q5. </w:t>
      </w:r>
      <w:r>
        <w:rPr>
          <w:color w:val="222222"/>
        </w:rPr>
        <w:t>A 58-year-old smoker and alcohol user develops dysphagia and weight loss. Examination shows a hard cervical node. Endoscopy shows a mid-oesophageal ulcerated tumour. Which histology is most likely?</w:t>
      </w:r>
    </w:p>
    <w:p w14:paraId="6E2BAA45" w14:textId="77777777" w:rsidR="00510FBD" w:rsidRDefault="00000000">
      <w:pPr>
        <w:spacing w:after="0"/>
        <w:ind w:left="346" w:hanging="346"/>
      </w:pPr>
      <w:r>
        <w:rPr>
          <w:b/>
          <w:color w:val="2D5F87"/>
          <w:sz w:val="20"/>
        </w:rPr>
        <w:t xml:space="preserve">A. </w:t>
      </w:r>
      <w:r>
        <w:rPr>
          <w:color w:val="222222"/>
          <w:sz w:val="20"/>
        </w:rPr>
        <w:t>Adenocarcinoma</w:t>
      </w:r>
    </w:p>
    <w:p w14:paraId="1C301167" w14:textId="77777777" w:rsidR="00510FBD" w:rsidRDefault="00000000">
      <w:pPr>
        <w:spacing w:after="0"/>
        <w:ind w:left="346" w:hanging="346"/>
      </w:pPr>
      <w:r>
        <w:rPr>
          <w:b/>
          <w:color w:val="2D5F87"/>
          <w:sz w:val="20"/>
        </w:rPr>
        <w:t xml:space="preserve">B. </w:t>
      </w:r>
      <w:r>
        <w:rPr>
          <w:color w:val="222222"/>
          <w:sz w:val="20"/>
        </w:rPr>
        <w:t>Basal cell carcinoma</w:t>
      </w:r>
    </w:p>
    <w:p w14:paraId="7B186B50" w14:textId="77777777" w:rsidR="00510FBD" w:rsidRDefault="00000000">
      <w:pPr>
        <w:spacing w:after="0"/>
        <w:ind w:left="346" w:hanging="346"/>
      </w:pPr>
      <w:r>
        <w:rPr>
          <w:b/>
          <w:color w:val="2D5F87"/>
          <w:sz w:val="20"/>
        </w:rPr>
        <w:t xml:space="preserve">C. </w:t>
      </w:r>
      <w:r>
        <w:rPr>
          <w:color w:val="222222"/>
          <w:sz w:val="20"/>
        </w:rPr>
        <w:t>Melanoma</w:t>
      </w:r>
    </w:p>
    <w:p w14:paraId="72D9E687" w14:textId="77777777" w:rsidR="00510FBD" w:rsidRDefault="00000000">
      <w:pPr>
        <w:spacing w:after="0"/>
        <w:ind w:left="346" w:hanging="346"/>
      </w:pPr>
      <w:r>
        <w:rPr>
          <w:b/>
          <w:color w:val="2D5F87"/>
          <w:sz w:val="20"/>
        </w:rPr>
        <w:t xml:space="preserve">D. </w:t>
      </w:r>
      <w:r>
        <w:rPr>
          <w:color w:val="222222"/>
          <w:sz w:val="20"/>
        </w:rPr>
        <w:t>Sarcoma</w:t>
      </w:r>
    </w:p>
    <w:p w14:paraId="2C6DBCA9" w14:textId="77777777" w:rsidR="00510FBD" w:rsidRDefault="00000000">
      <w:pPr>
        <w:spacing w:after="0"/>
        <w:ind w:left="346" w:hanging="346"/>
      </w:pPr>
      <w:r>
        <w:rPr>
          <w:b/>
          <w:color w:val="2D5F87"/>
          <w:sz w:val="20"/>
        </w:rPr>
        <w:t xml:space="preserve">E. </w:t>
      </w:r>
      <w:r>
        <w:rPr>
          <w:color w:val="222222"/>
          <w:sz w:val="20"/>
        </w:rPr>
        <w:t>Squamous cell carcinoma</w:t>
      </w:r>
    </w:p>
    <w:p w14:paraId="08EB5D5D" w14:textId="77777777" w:rsidR="00510FBD" w:rsidRDefault="00000000">
      <w:pPr>
        <w:spacing w:after="20"/>
      </w:pPr>
      <w:r>
        <w:rPr>
          <w:b/>
          <w:color w:val="173F67"/>
          <w:sz w:val="19"/>
        </w:rPr>
        <w:t xml:space="preserve">Answer: </w:t>
      </w:r>
      <w:r>
        <w:rPr>
          <w:color w:val="222222"/>
          <w:sz w:val="19"/>
        </w:rPr>
        <w:t>E — Squamous cell carcinoma</w:t>
      </w:r>
    </w:p>
    <w:p w14:paraId="48697494" w14:textId="77777777" w:rsidR="00510FBD" w:rsidRDefault="00000000">
      <w:r>
        <w:rPr>
          <w:b/>
          <w:color w:val="666666"/>
          <w:sz w:val="17"/>
        </w:rPr>
        <w:t xml:space="preserve">Source: </w:t>
      </w:r>
      <w:r>
        <w:rPr>
          <w:color w:val="666666"/>
          <w:sz w:val="17"/>
        </w:rPr>
        <w:t>Bailey &amp; Love, relevant chapter on achalasia and oesophageal cancer.</w:t>
      </w:r>
    </w:p>
    <w:p w14:paraId="10AA29A9" w14:textId="77777777" w:rsidR="00510FBD" w:rsidRDefault="00000000">
      <w:pPr>
        <w:keepNext/>
        <w:spacing w:before="100" w:after="40"/>
      </w:pPr>
      <w:r>
        <w:rPr>
          <w:b/>
          <w:color w:val="173F67"/>
        </w:rPr>
        <w:lastRenderedPageBreak/>
        <w:t xml:space="preserve">Q6. </w:t>
      </w:r>
      <w:r>
        <w:rPr>
          <w:color w:val="222222"/>
        </w:rPr>
        <w:t>A 55-year-old obese man with chronic reflux and Barrett oesophagus develops progressive dysphagia. Examination shows weight loss. Endoscopy reveals a distal oesophageal mass. Which risk factor is most relevant?</w:t>
      </w:r>
    </w:p>
    <w:p w14:paraId="6B0CEE57" w14:textId="77777777" w:rsidR="00510FBD" w:rsidRDefault="00000000">
      <w:pPr>
        <w:spacing w:after="0"/>
        <w:ind w:left="346" w:hanging="346"/>
      </w:pPr>
      <w:r>
        <w:rPr>
          <w:b/>
          <w:color w:val="2D5F87"/>
          <w:sz w:val="20"/>
        </w:rPr>
        <w:t xml:space="preserve">A. </w:t>
      </w:r>
      <w:r>
        <w:rPr>
          <w:color w:val="222222"/>
          <w:sz w:val="20"/>
        </w:rPr>
        <w:t>Barrett oesophagus</w:t>
      </w:r>
    </w:p>
    <w:p w14:paraId="6A20776A" w14:textId="77777777" w:rsidR="00510FBD" w:rsidRDefault="00000000">
      <w:pPr>
        <w:spacing w:after="0"/>
        <w:ind w:left="346" w:hanging="346"/>
      </w:pPr>
      <w:r>
        <w:rPr>
          <w:b/>
          <w:color w:val="2D5F87"/>
          <w:sz w:val="20"/>
        </w:rPr>
        <w:t xml:space="preserve">B. </w:t>
      </w:r>
      <w:r>
        <w:rPr>
          <w:color w:val="222222"/>
          <w:sz w:val="20"/>
        </w:rPr>
        <w:t>Caustic alkali ingestion only</w:t>
      </w:r>
    </w:p>
    <w:p w14:paraId="7A92086D" w14:textId="77777777" w:rsidR="00510FBD" w:rsidRDefault="00000000">
      <w:pPr>
        <w:spacing w:after="0"/>
        <w:ind w:left="346" w:hanging="346"/>
      </w:pPr>
      <w:r>
        <w:rPr>
          <w:b/>
          <w:color w:val="2D5F87"/>
          <w:sz w:val="20"/>
        </w:rPr>
        <w:t xml:space="preserve">C. </w:t>
      </w:r>
      <w:r>
        <w:rPr>
          <w:color w:val="222222"/>
          <w:sz w:val="20"/>
        </w:rPr>
        <w:t>Plummer-Vinson syndrome</w:t>
      </w:r>
    </w:p>
    <w:p w14:paraId="4F5A4584" w14:textId="77777777" w:rsidR="00510FBD" w:rsidRDefault="00000000">
      <w:pPr>
        <w:spacing w:after="0"/>
        <w:ind w:left="346" w:hanging="346"/>
      </w:pPr>
      <w:r>
        <w:rPr>
          <w:b/>
          <w:color w:val="2D5F87"/>
          <w:sz w:val="20"/>
        </w:rPr>
        <w:t xml:space="preserve">D. </w:t>
      </w:r>
      <w:r>
        <w:rPr>
          <w:color w:val="222222"/>
          <w:sz w:val="20"/>
        </w:rPr>
        <w:t>Tylosis</w:t>
      </w:r>
    </w:p>
    <w:p w14:paraId="5529C5D3" w14:textId="77777777" w:rsidR="00510FBD" w:rsidRDefault="00000000">
      <w:pPr>
        <w:spacing w:after="0"/>
        <w:ind w:left="346" w:hanging="346"/>
      </w:pPr>
      <w:r>
        <w:rPr>
          <w:b/>
          <w:color w:val="2D5F87"/>
          <w:sz w:val="20"/>
        </w:rPr>
        <w:t xml:space="preserve">E. </w:t>
      </w:r>
      <w:r>
        <w:rPr>
          <w:color w:val="222222"/>
          <w:sz w:val="20"/>
        </w:rPr>
        <w:t>Zinc deficiency</w:t>
      </w:r>
    </w:p>
    <w:p w14:paraId="3E970692" w14:textId="77777777" w:rsidR="00510FBD" w:rsidRDefault="00000000">
      <w:pPr>
        <w:spacing w:after="20"/>
      </w:pPr>
      <w:r>
        <w:rPr>
          <w:b/>
          <w:color w:val="173F67"/>
          <w:sz w:val="19"/>
        </w:rPr>
        <w:t xml:space="preserve">Answer: </w:t>
      </w:r>
      <w:r>
        <w:rPr>
          <w:color w:val="222222"/>
          <w:sz w:val="19"/>
        </w:rPr>
        <w:t>A — Barrett oesophagus</w:t>
      </w:r>
    </w:p>
    <w:p w14:paraId="42E3DD7D" w14:textId="77777777" w:rsidR="00510FBD" w:rsidRDefault="00000000">
      <w:r>
        <w:rPr>
          <w:b/>
          <w:color w:val="666666"/>
          <w:sz w:val="17"/>
        </w:rPr>
        <w:t xml:space="preserve">Source: </w:t>
      </w:r>
      <w:r>
        <w:rPr>
          <w:color w:val="666666"/>
          <w:sz w:val="17"/>
        </w:rPr>
        <w:t>Bailey &amp; Love, relevant chapter on achalasia and oesophageal cancer.</w:t>
      </w:r>
    </w:p>
    <w:p w14:paraId="3AB4E511" w14:textId="77777777" w:rsidR="00510FBD" w:rsidRDefault="00000000">
      <w:pPr>
        <w:keepNext/>
        <w:spacing w:before="100" w:after="40"/>
      </w:pPr>
      <w:r>
        <w:rPr>
          <w:b/>
          <w:color w:val="173F67"/>
        </w:rPr>
        <w:t xml:space="preserve">Q7. </w:t>
      </w:r>
      <w:r>
        <w:rPr>
          <w:color w:val="222222"/>
        </w:rPr>
        <w:t>A 64-year-old woman has dysphagia and weight loss. Barium swallow shows irregular shouldered narrowing. What investigation gives the definitive diagnosis?</w:t>
      </w:r>
    </w:p>
    <w:p w14:paraId="48C4A327" w14:textId="77777777" w:rsidR="00510FBD" w:rsidRDefault="00000000">
      <w:pPr>
        <w:spacing w:after="0"/>
        <w:ind w:left="346" w:hanging="346"/>
      </w:pPr>
      <w:r>
        <w:rPr>
          <w:b/>
          <w:color w:val="2D5F87"/>
          <w:sz w:val="20"/>
        </w:rPr>
        <w:t xml:space="preserve">A. </w:t>
      </w:r>
      <w:r>
        <w:rPr>
          <w:color w:val="222222"/>
          <w:sz w:val="20"/>
        </w:rPr>
        <w:t>Barium swallow alone</w:t>
      </w:r>
    </w:p>
    <w:p w14:paraId="3AB3F12D" w14:textId="77777777" w:rsidR="00510FBD" w:rsidRDefault="00000000">
      <w:pPr>
        <w:spacing w:after="0"/>
        <w:ind w:left="346" w:hanging="346"/>
      </w:pPr>
      <w:r>
        <w:rPr>
          <w:b/>
          <w:color w:val="2D5F87"/>
          <w:sz w:val="20"/>
        </w:rPr>
        <w:t xml:space="preserve">B. </w:t>
      </w:r>
      <w:r>
        <w:rPr>
          <w:color w:val="222222"/>
          <w:sz w:val="20"/>
        </w:rPr>
        <w:t>CT chest alone</w:t>
      </w:r>
    </w:p>
    <w:p w14:paraId="2438154E" w14:textId="77777777" w:rsidR="00510FBD" w:rsidRDefault="00000000">
      <w:pPr>
        <w:spacing w:after="0"/>
        <w:ind w:left="346" w:hanging="346"/>
      </w:pPr>
      <w:r>
        <w:rPr>
          <w:b/>
          <w:color w:val="2D5F87"/>
          <w:sz w:val="20"/>
        </w:rPr>
        <w:t xml:space="preserve">C. </w:t>
      </w:r>
      <w:r>
        <w:rPr>
          <w:color w:val="222222"/>
          <w:sz w:val="20"/>
        </w:rPr>
        <w:t>Endoscopy with biopsy</w:t>
      </w:r>
    </w:p>
    <w:p w14:paraId="16960F87" w14:textId="77777777" w:rsidR="00510FBD" w:rsidRDefault="00000000">
      <w:pPr>
        <w:spacing w:after="0"/>
        <w:ind w:left="346" w:hanging="346"/>
      </w:pPr>
      <w:r>
        <w:rPr>
          <w:b/>
          <w:color w:val="2D5F87"/>
          <w:sz w:val="20"/>
        </w:rPr>
        <w:t xml:space="preserve">D. </w:t>
      </w:r>
      <w:r>
        <w:rPr>
          <w:color w:val="222222"/>
          <w:sz w:val="20"/>
        </w:rPr>
        <w:t>Oesophageal manometry</w:t>
      </w:r>
    </w:p>
    <w:p w14:paraId="15DE7EBE" w14:textId="77777777" w:rsidR="00510FBD" w:rsidRDefault="00000000">
      <w:pPr>
        <w:spacing w:after="0"/>
        <w:ind w:left="346" w:hanging="346"/>
      </w:pPr>
      <w:r>
        <w:rPr>
          <w:b/>
          <w:color w:val="2D5F87"/>
          <w:sz w:val="20"/>
        </w:rPr>
        <w:t xml:space="preserve">E. </w:t>
      </w:r>
      <w:r>
        <w:rPr>
          <w:color w:val="222222"/>
          <w:sz w:val="20"/>
        </w:rPr>
        <w:t>Serum tumour marker</w:t>
      </w:r>
    </w:p>
    <w:p w14:paraId="13B10A8E" w14:textId="77777777" w:rsidR="00510FBD" w:rsidRDefault="00000000">
      <w:pPr>
        <w:spacing w:after="20"/>
      </w:pPr>
      <w:r>
        <w:rPr>
          <w:b/>
          <w:color w:val="173F67"/>
          <w:sz w:val="19"/>
        </w:rPr>
        <w:t xml:space="preserve">Answer: </w:t>
      </w:r>
      <w:r>
        <w:rPr>
          <w:color w:val="222222"/>
          <w:sz w:val="19"/>
        </w:rPr>
        <w:t>C — Endoscopy with biopsy</w:t>
      </w:r>
    </w:p>
    <w:p w14:paraId="09EEA0A9" w14:textId="77777777" w:rsidR="00510FBD" w:rsidRDefault="00000000">
      <w:r>
        <w:rPr>
          <w:b/>
          <w:color w:val="666666"/>
          <w:sz w:val="17"/>
        </w:rPr>
        <w:t xml:space="preserve">Source: </w:t>
      </w:r>
      <w:r>
        <w:rPr>
          <w:color w:val="666666"/>
          <w:sz w:val="17"/>
        </w:rPr>
        <w:t>Bailey &amp; Love, relevant chapter on achalasia and oesophageal cancer.</w:t>
      </w:r>
    </w:p>
    <w:p w14:paraId="22963A47" w14:textId="77777777" w:rsidR="00510FBD" w:rsidRDefault="00000000">
      <w:pPr>
        <w:keepNext/>
        <w:spacing w:before="100" w:after="40"/>
      </w:pPr>
      <w:r>
        <w:rPr>
          <w:b/>
          <w:color w:val="173F67"/>
        </w:rPr>
        <w:t xml:space="preserve">Q8. </w:t>
      </w:r>
      <w:r>
        <w:rPr>
          <w:color w:val="222222"/>
        </w:rPr>
        <w:t>A 59-year-old man has biopsy-proven oesophageal cancer. CT shows no metastasis. The team wants tumour depth and regional node assessment. Which investigation is most useful?</w:t>
      </w:r>
    </w:p>
    <w:p w14:paraId="7846892F" w14:textId="77777777" w:rsidR="00510FBD" w:rsidRDefault="00000000">
      <w:pPr>
        <w:spacing w:after="0"/>
        <w:ind w:left="346" w:hanging="346"/>
      </w:pPr>
      <w:r>
        <w:rPr>
          <w:b/>
          <w:color w:val="2D5F87"/>
          <w:sz w:val="20"/>
        </w:rPr>
        <w:t xml:space="preserve">A. </w:t>
      </w:r>
      <w:r>
        <w:rPr>
          <w:color w:val="222222"/>
          <w:sz w:val="20"/>
        </w:rPr>
        <w:t>Endoscopic ultrasound</w:t>
      </w:r>
    </w:p>
    <w:p w14:paraId="4509D6A5" w14:textId="77777777" w:rsidR="00510FBD" w:rsidRDefault="00000000">
      <w:pPr>
        <w:spacing w:after="0"/>
        <w:ind w:left="346" w:hanging="346"/>
      </w:pPr>
      <w:r>
        <w:rPr>
          <w:b/>
          <w:color w:val="2D5F87"/>
          <w:sz w:val="20"/>
        </w:rPr>
        <w:t xml:space="preserve">B. </w:t>
      </w:r>
      <w:r>
        <w:rPr>
          <w:color w:val="222222"/>
          <w:sz w:val="20"/>
        </w:rPr>
        <w:t>Plain abdominal radiograph</w:t>
      </w:r>
    </w:p>
    <w:p w14:paraId="257C5A79" w14:textId="77777777" w:rsidR="00510FBD" w:rsidRDefault="00000000">
      <w:pPr>
        <w:spacing w:after="0"/>
        <w:ind w:left="346" w:hanging="346"/>
      </w:pPr>
      <w:r>
        <w:rPr>
          <w:b/>
          <w:color w:val="2D5F87"/>
          <w:sz w:val="20"/>
        </w:rPr>
        <w:t xml:space="preserve">C. </w:t>
      </w:r>
      <w:r>
        <w:rPr>
          <w:color w:val="222222"/>
          <w:sz w:val="20"/>
        </w:rPr>
        <w:t>Serum CEA level</w:t>
      </w:r>
    </w:p>
    <w:p w14:paraId="2EA7A854" w14:textId="77777777" w:rsidR="00510FBD" w:rsidRDefault="00000000">
      <w:pPr>
        <w:spacing w:after="0"/>
        <w:ind w:left="346" w:hanging="346"/>
      </w:pPr>
      <w:r>
        <w:rPr>
          <w:b/>
          <w:color w:val="2D5F87"/>
          <w:sz w:val="20"/>
        </w:rPr>
        <w:t xml:space="preserve">D. </w:t>
      </w:r>
      <w:r>
        <w:rPr>
          <w:color w:val="222222"/>
          <w:sz w:val="20"/>
        </w:rPr>
        <w:t>Sputum cytology</w:t>
      </w:r>
    </w:p>
    <w:p w14:paraId="70F16638" w14:textId="77777777" w:rsidR="00510FBD" w:rsidRDefault="00000000">
      <w:pPr>
        <w:spacing w:after="0"/>
        <w:ind w:left="346" w:hanging="346"/>
      </w:pPr>
      <w:r>
        <w:rPr>
          <w:b/>
          <w:color w:val="2D5F87"/>
          <w:sz w:val="20"/>
        </w:rPr>
        <w:t xml:space="preserve">E. </w:t>
      </w:r>
      <w:r>
        <w:rPr>
          <w:color w:val="222222"/>
          <w:sz w:val="20"/>
        </w:rPr>
        <w:t>Urine cytology</w:t>
      </w:r>
    </w:p>
    <w:p w14:paraId="77EB6C06" w14:textId="77777777" w:rsidR="00510FBD" w:rsidRDefault="00000000">
      <w:pPr>
        <w:spacing w:after="20"/>
      </w:pPr>
      <w:r>
        <w:rPr>
          <w:b/>
          <w:color w:val="173F67"/>
          <w:sz w:val="19"/>
        </w:rPr>
        <w:t xml:space="preserve">Answer: </w:t>
      </w:r>
      <w:r>
        <w:rPr>
          <w:color w:val="222222"/>
          <w:sz w:val="19"/>
        </w:rPr>
        <w:t>A — Endoscopic ultrasound</w:t>
      </w:r>
    </w:p>
    <w:p w14:paraId="1D9C21C9" w14:textId="77777777" w:rsidR="00510FBD" w:rsidRDefault="00000000">
      <w:r>
        <w:rPr>
          <w:b/>
          <w:color w:val="666666"/>
          <w:sz w:val="17"/>
        </w:rPr>
        <w:t xml:space="preserve">Source: </w:t>
      </w:r>
      <w:r>
        <w:rPr>
          <w:color w:val="666666"/>
          <w:sz w:val="17"/>
        </w:rPr>
        <w:t>Bailey &amp; Love, relevant chapter on achalasia and oesophageal cancer.</w:t>
      </w:r>
    </w:p>
    <w:p w14:paraId="09C8DC63" w14:textId="77777777" w:rsidR="00510FBD" w:rsidRDefault="00000000">
      <w:pPr>
        <w:keepNext/>
        <w:spacing w:before="100" w:after="40"/>
      </w:pPr>
      <w:r>
        <w:rPr>
          <w:b/>
          <w:color w:val="173F67"/>
        </w:rPr>
        <w:t xml:space="preserve">Q9. </w:t>
      </w:r>
      <w:r>
        <w:rPr>
          <w:color w:val="222222"/>
        </w:rPr>
        <w:t>A 66-year-old man has oesophageal cancer with liver metastases and severe dysphagia. Examination shows hepatomegaly. What is appropriate palliation for dysphagia?</w:t>
      </w:r>
    </w:p>
    <w:p w14:paraId="79BB7690" w14:textId="77777777" w:rsidR="00510FBD" w:rsidRDefault="00000000">
      <w:pPr>
        <w:spacing w:after="0"/>
        <w:ind w:left="346" w:hanging="346"/>
      </w:pPr>
      <w:r>
        <w:rPr>
          <w:b/>
          <w:color w:val="2D5F87"/>
          <w:sz w:val="20"/>
        </w:rPr>
        <w:t xml:space="preserve">A. </w:t>
      </w:r>
      <w:r>
        <w:rPr>
          <w:color w:val="222222"/>
          <w:sz w:val="20"/>
        </w:rPr>
        <w:t>Endoscopic oesophageal stenting</w:t>
      </w:r>
    </w:p>
    <w:p w14:paraId="27C05FC9" w14:textId="77777777" w:rsidR="00510FBD" w:rsidRDefault="00000000">
      <w:pPr>
        <w:spacing w:after="0"/>
        <w:ind w:left="346" w:hanging="346"/>
      </w:pPr>
      <w:r>
        <w:rPr>
          <w:b/>
          <w:color w:val="2D5F87"/>
          <w:sz w:val="20"/>
        </w:rPr>
        <w:t xml:space="preserve">B. </w:t>
      </w:r>
      <w:r>
        <w:rPr>
          <w:color w:val="222222"/>
          <w:sz w:val="20"/>
        </w:rPr>
        <w:t>Heller myotomy</w:t>
      </w:r>
    </w:p>
    <w:p w14:paraId="1A276409" w14:textId="77777777" w:rsidR="00510FBD" w:rsidRDefault="00000000">
      <w:pPr>
        <w:spacing w:after="0"/>
        <w:ind w:left="346" w:hanging="346"/>
      </w:pPr>
      <w:r>
        <w:rPr>
          <w:b/>
          <w:color w:val="2D5F87"/>
          <w:sz w:val="20"/>
        </w:rPr>
        <w:t xml:space="preserve">C. </w:t>
      </w:r>
      <w:r>
        <w:rPr>
          <w:color w:val="222222"/>
          <w:sz w:val="20"/>
        </w:rPr>
        <w:t>Long-term proton pump inhibitor alone</w:t>
      </w:r>
    </w:p>
    <w:p w14:paraId="743561B7" w14:textId="77777777" w:rsidR="00510FBD" w:rsidRDefault="00000000">
      <w:pPr>
        <w:spacing w:after="0"/>
        <w:ind w:left="346" w:hanging="346"/>
      </w:pPr>
      <w:r>
        <w:rPr>
          <w:b/>
          <w:color w:val="2D5F87"/>
          <w:sz w:val="20"/>
        </w:rPr>
        <w:t xml:space="preserve">D. </w:t>
      </w:r>
      <w:r>
        <w:rPr>
          <w:color w:val="222222"/>
          <w:sz w:val="20"/>
        </w:rPr>
        <w:t>Pneumatic dilatation</w:t>
      </w:r>
    </w:p>
    <w:p w14:paraId="3EF2AF61" w14:textId="77777777" w:rsidR="00510FBD" w:rsidRDefault="00000000">
      <w:pPr>
        <w:spacing w:after="0"/>
        <w:ind w:left="346" w:hanging="346"/>
      </w:pPr>
      <w:r>
        <w:rPr>
          <w:b/>
          <w:color w:val="2D5F87"/>
          <w:sz w:val="20"/>
        </w:rPr>
        <w:t xml:space="preserve">E. </w:t>
      </w:r>
      <w:r>
        <w:rPr>
          <w:color w:val="222222"/>
          <w:sz w:val="20"/>
        </w:rPr>
        <w:t>Total oesophagectomy</w:t>
      </w:r>
    </w:p>
    <w:p w14:paraId="7F3EE67D" w14:textId="77777777" w:rsidR="00510FBD" w:rsidRDefault="00000000">
      <w:pPr>
        <w:spacing w:after="20"/>
      </w:pPr>
      <w:r>
        <w:rPr>
          <w:b/>
          <w:color w:val="173F67"/>
          <w:sz w:val="19"/>
        </w:rPr>
        <w:t xml:space="preserve">Answer: </w:t>
      </w:r>
      <w:r>
        <w:rPr>
          <w:color w:val="222222"/>
          <w:sz w:val="19"/>
        </w:rPr>
        <w:t>A — Endoscopic oesophageal stenting</w:t>
      </w:r>
    </w:p>
    <w:p w14:paraId="2B1D49D7" w14:textId="77777777" w:rsidR="00510FBD" w:rsidRDefault="00000000">
      <w:r>
        <w:rPr>
          <w:b/>
          <w:color w:val="666666"/>
          <w:sz w:val="17"/>
        </w:rPr>
        <w:t xml:space="preserve">Source: </w:t>
      </w:r>
      <w:r>
        <w:rPr>
          <w:color w:val="666666"/>
          <w:sz w:val="17"/>
        </w:rPr>
        <w:t>Bailey &amp; Love, relevant chapter on achalasia and oesophageal cancer.</w:t>
      </w:r>
    </w:p>
    <w:p w14:paraId="1DA67D52" w14:textId="77777777" w:rsidR="00510FBD" w:rsidRDefault="00000000">
      <w:pPr>
        <w:keepNext/>
        <w:spacing w:before="100" w:after="40"/>
      </w:pPr>
      <w:r>
        <w:rPr>
          <w:b/>
          <w:color w:val="173F67"/>
        </w:rPr>
        <w:t xml:space="preserve">Q10. </w:t>
      </w:r>
      <w:r>
        <w:rPr>
          <w:color w:val="222222"/>
        </w:rPr>
        <w:t>A 70-year-old man has dysphagia, weight loss and hoarseness. Laryngoscopy shows left vocal cord palsy. CT shows upper thoracic oesophageal tumour. What does hoarseness suggest?</w:t>
      </w:r>
    </w:p>
    <w:p w14:paraId="17227FD1" w14:textId="77777777" w:rsidR="00510FBD" w:rsidRDefault="00000000">
      <w:pPr>
        <w:spacing w:after="0"/>
        <w:ind w:left="346" w:hanging="346"/>
      </w:pPr>
      <w:r>
        <w:rPr>
          <w:b/>
          <w:color w:val="2D5F87"/>
          <w:sz w:val="20"/>
        </w:rPr>
        <w:t xml:space="preserve">A. </w:t>
      </w:r>
      <w:r>
        <w:rPr>
          <w:color w:val="222222"/>
          <w:sz w:val="20"/>
        </w:rPr>
        <w:t>Early mucosal disease</w:t>
      </w:r>
    </w:p>
    <w:p w14:paraId="218E4447" w14:textId="77777777" w:rsidR="00510FBD" w:rsidRDefault="00000000">
      <w:pPr>
        <w:spacing w:after="0"/>
        <w:ind w:left="346" w:hanging="346"/>
      </w:pPr>
      <w:r>
        <w:rPr>
          <w:b/>
          <w:color w:val="2D5F87"/>
          <w:sz w:val="20"/>
        </w:rPr>
        <w:t xml:space="preserve">B. </w:t>
      </w:r>
      <w:r>
        <w:rPr>
          <w:color w:val="222222"/>
          <w:sz w:val="20"/>
        </w:rPr>
        <w:t>Gastric outlet involvement</w:t>
      </w:r>
    </w:p>
    <w:p w14:paraId="69DE18FA" w14:textId="77777777" w:rsidR="00510FBD" w:rsidRDefault="00000000">
      <w:pPr>
        <w:spacing w:after="0"/>
        <w:ind w:left="346" w:hanging="346"/>
      </w:pPr>
      <w:r>
        <w:rPr>
          <w:b/>
          <w:color w:val="2D5F87"/>
          <w:sz w:val="20"/>
        </w:rPr>
        <w:t xml:space="preserve">C. </w:t>
      </w:r>
      <w:r>
        <w:rPr>
          <w:color w:val="222222"/>
          <w:sz w:val="20"/>
        </w:rPr>
        <w:t>Local invasion affecting recurrent laryngeal nerve</w:t>
      </w:r>
    </w:p>
    <w:p w14:paraId="08713013" w14:textId="77777777" w:rsidR="00510FBD" w:rsidRDefault="00000000">
      <w:pPr>
        <w:spacing w:after="0"/>
        <w:ind w:left="346" w:hanging="346"/>
      </w:pPr>
      <w:r>
        <w:rPr>
          <w:b/>
          <w:color w:val="2D5F87"/>
          <w:sz w:val="20"/>
        </w:rPr>
        <w:t xml:space="preserve">D. </w:t>
      </w:r>
      <w:r>
        <w:rPr>
          <w:color w:val="222222"/>
          <w:sz w:val="20"/>
        </w:rPr>
        <w:t>Simple reflux laryngitis</w:t>
      </w:r>
    </w:p>
    <w:p w14:paraId="794E090A" w14:textId="77777777" w:rsidR="00510FBD" w:rsidRDefault="00000000">
      <w:pPr>
        <w:spacing w:after="0"/>
        <w:ind w:left="346" w:hanging="346"/>
      </w:pPr>
      <w:r>
        <w:rPr>
          <w:b/>
          <w:color w:val="2D5F87"/>
          <w:sz w:val="20"/>
        </w:rPr>
        <w:t xml:space="preserve">E. </w:t>
      </w:r>
      <w:r>
        <w:rPr>
          <w:color w:val="222222"/>
          <w:sz w:val="20"/>
        </w:rPr>
        <w:t>Uncomplicated achalasia</w:t>
      </w:r>
    </w:p>
    <w:p w14:paraId="41BDB10E" w14:textId="77777777" w:rsidR="00510FBD" w:rsidRDefault="00000000">
      <w:pPr>
        <w:spacing w:after="20"/>
      </w:pPr>
      <w:r>
        <w:rPr>
          <w:b/>
          <w:color w:val="173F67"/>
          <w:sz w:val="19"/>
        </w:rPr>
        <w:t xml:space="preserve">Answer: </w:t>
      </w:r>
      <w:r>
        <w:rPr>
          <w:color w:val="222222"/>
          <w:sz w:val="19"/>
        </w:rPr>
        <w:t>C — Local invasion affecting recurrent laryngeal nerve</w:t>
      </w:r>
    </w:p>
    <w:p w14:paraId="253E39A2" w14:textId="77777777" w:rsidR="00510FBD" w:rsidRDefault="00000000">
      <w:r>
        <w:rPr>
          <w:b/>
          <w:color w:val="666666"/>
          <w:sz w:val="17"/>
        </w:rPr>
        <w:t xml:space="preserve">Source: </w:t>
      </w:r>
      <w:r>
        <w:rPr>
          <w:color w:val="666666"/>
          <w:sz w:val="17"/>
        </w:rPr>
        <w:t>Bailey &amp; Love, relevant chapter on achalasia and oesophageal cancer.</w:t>
      </w:r>
    </w:p>
    <w:p w14:paraId="5F35C3A2" w14:textId="77777777" w:rsidR="00510FBD" w:rsidRDefault="00000000">
      <w:r>
        <w:br w:type="page"/>
      </w:r>
    </w:p>
    <w:p w14:paraId="2C9EF824" w14:textId="77777777" w:rsidR="00510FBD" w:rsidRDefault="00000000">
      <w:pPr>
        <w:pStyle w:val="Heading1"/>
      </w:pPr>
      <w:r>
        <w:lastRenderedPageBreak/>
        <w:t>Diseases of Parathyroid Glands</w:t>
      </w:r>
    </w:p>
    <w:p w14:paraId="69A25232" w14:textId="77777777" w:rsidR="00510FBD" w:rsidRDefault="00000000">
      <w:pPr>
        <w:keepNext/>
        <w:spacing w:before="100" w:after="40"/>
      </w:pPr>
      <w:r>
        <w:rPr>
          <w:b/>
          <w:color w:val="173F67"/>
        </w:rPr>
        <w:t xml:space="preserve">Q1. </w:t>
      </w:r>
      <w:r>
        <w:rPr>
          <w:color w:val="222222"/>
        </w:rPr>
        <w:t>A 52-year-old woman has recurrent renal colic, constipation and bone pains. Examination shows proximal muscle weakness. Calcium is high, phosphate low and PTH raised. What is the diagnosis?</w:t>
      </w:r>
    </w:p>
    <w:p w14:paraId="13382F32" w14:textId="77777777" w:rsidR="00510FBD" w:rsidRDefault="00000000">
      <w:pPr>
        <w:spacing w:after="0"/>
        <w:ind w:left="346" w:hanging="346"/>
      </w:pPr>
      <w:r>
        <w:rPr>
          <w:b/>
          <w:color w:val="2D5F87"/>
          <w:sz w:val="20"/>
        </w:rPr>
        <w:t xml:space="preserve">A. </w:t>
      </w:r>
      <w:r>
        <w:rPr>
          <w:color w:val="222222"/>
          <w:sz w:val="20"/>
        </w:rPr>
        <w:t>Familial hypocalciuric hypercalcaemia</w:t>
      </w:r>
    </w:p>
    <w:p w14:paraId="6D773B45" w14:textId="77777777" w:rsidR="00510FBD" w:rsidRDefault="00000000">
      <w:pPr>
        <w:spacing w:after="0"/>
        <w:ind w:left="346" w:hanging="346"/>
      </w:pPr>
      <w:r>
        <w:rPr>
          <w:b/>
          <w:color w:val="2D5F87"/>
          <w:sz w:val="20"/>
        </w:rPr>
        <w:t xml:space="preserve">B. </w:t>
      </w:r>
      <w:r>
        <w:rPr>
          <w:color w:val="222222"/>
          <w:sz w:val="20"/>
        </w:rPr>
        <w:t>Malignancy-related hypercalcaemia</w:t>
      </w:r>
    </w:p>
    <w:p w14:paraId="1229C96B" w14:textId="77777777" w:rsidR="00510FBD" w:rsidRDefault="00000000">
      <w:pPr>
        <w:spacing w:after="0"/>
        <w:ind w:left="346" w:hanging="346"/>
      </w:pPr>
      <w:r>
        <w:rPr>
          <w:b/>
          <w:color w:val="2D5F87"/>
          <w:sz w:val="20"/>
        </w:rPr>
        <w:t xml:space="preserve">C. </w:t>
      </w:r>
      <w:r>
        <w:rPr>
          <w:color w:val="222222"/>
          <w:sz w:val="20"/>
        </w:rPr>
        <w:t>Primary hyperparathyroidism</w:t>
      </w:r>
    </w:p>
    <w:p w14:paraId="6820D161" w14:textId="77777777" w:rsidR="00510FBD" w:rsidRDefault="00000000">
      <w:pPr>
        <w:spacing w:after="0"/>
        <w:ind w:left="346" w:hanging="346"/>
      </w:pPr>
      <w:r>
        <w:rPr>
          <w:b/>
          <w:color w:val="2D5F87"/>
          <w:sz w:val="20"/>
        </w:rPr>
        <w:t xml:space="preserve">D. </w:t>
      </w:r>
      <w:r>
        <w:rPr>
          <w:color w:val="222222"/>
          <w:sz w:val="20"/>
        </w:rPr>
        <w:t>Secondary hyperparathyroidism</w:t>
      </w:r>
    </w:p>
    <w:p w14:paraId="4E0D6954" w14:textId="77777777" w:rsidR="00510FBD" w:rsidRDefault="00000000">
      <w:pPr>
        <w:spacing w:after="0"/>
        <w:ind w:left="346" w:hanging="346"/>
      </w:pPr>
      <w:r>
        <w:rPr>
          <w:b/>
          <w:color w:val="2D5F87"/>
          <w:sz w:val="20"/>
        </w:rPr>
        <w:t xml:space="preserve">E. </w:t>
      </w:r>
      <w:r>
        <w:rPr>
          <w:color w:val="222222"/>
          <w:sz w:val="20"/>
        </w:rPr>
        <w:t>Vitamin D intoxication</w:t>
      </w:r>
    </w:p>
    <w:p w14:paraId="738E955A" w14:textId="77777777" w:rsidR="00510FBD" w:rsidRDefault="00000000">
      <w:pPr>
        <w:spacing w:after="20"/>
      </w:pPr>
      <w:r>
        <w:rPr>
          <w:b/>
          <w:color w:val="173F67"/>
          <w:sz w:val="19"/>
        </w:rPr>
        <w:t xml:space="preserve">Answer: </w:t>
      </w:r>
      <w:r>
        <w:rPr>
          <w:color w:val="222222"/>
          <w:sz w:val="19"/>
        </w:rPr>
        <w:t>C — Primary hyperparathyroidism</w:t>
      </w:r>
    </w:p>
    <w:p w14:paraId="400495BB" w14:textId="77777777" w:rsidR="00510FBD" w:rsidRDefault="00000000">
      <w:r>
        <w:rPr>
          <w:b/>
          <w:color w:val="666666"/>
          <w:sz w:val="17"/>
        </w:rPr>
        <w:t xml:space="preserve">Source: </w:t>
      </w:r>
      <w:r>
        <w:rPr>
          <w:color w:val="666666"/>
          <w:sz w:val="17"/>
        </w:rPr>
        <w:t>Bailey &amp; Love, relevant chapter on diseases of parathyroid glands.</w:t>
      </w:r>
    </w:p>
    <w:p w14:paraId="0AF10054" w14:textId="77777777" w:rsidR="00510FBD" w:rsidRDefault="00000000">
      <w:pPr>
        <w:keepNext/>
        <w:spacing w:before="100" w:after="40"/>
      </w:pPr>
      <w:r>
        <w:rPr>
          <w:b/>
          <w:color w:val="173F67"/>
        </w:rPr>
        <w:t xml:space="preserve">Q2. </w:t>
      </w:r>
      <w:r>
        <w:rPr>
          <w:color w:val="222222"/>
        </w:rPr>
        <w:t>A 45-year-old woman has incidental hypercalcaemia and fatigue. Repeat tests show high calcium, low phosphate and raised PTH. Ultrasound shows a posterior thyroid lesion. What pathology is most likely?</w:t>
      </w:r>
    </w:p>
    <w:p w14:paraId="5AA63E60" w14:textId="77777777" w:rsidR="00510FBD" w:rsidRDefault="00000000">
      <w:pPr>
        <w:spacing w:after="0"/>
        <w:ind w:left="346" w:hanging="346"/>
      </w:pPr>
      <w:r>
        <w:rPr>
          <w:b/>
          <w:color w:val="2D5F87"/>
          <w:sz w:val="20"/>
        </w:rPr>
        <w:t xml:space="preserve">A. </w:t>
      </w:r>
      <w:r>
        <w:rPr>
          <w:color w:val="222222"/>
          <w:sz w:val="20"/>
        </w:rPr>
        <w:t>Diffuse thyroid hyperplasia</w:t>
      </w:r>
    </w:p>
    <w:p w14:paraId="36B3DAFE" w14:textId="77777777" w:rsidR="00510FBD" w:rsidRDefault="00000000">
      <w:pPr>
        <w:spacing w:after="0"/>
        <w:ind w:left="346" w:hanging="346"/>
      </w:pPr>
      <w:r>
        <w:rPr>
          <w:b/>
          <w:color w:val="2D5F87"/>
          <w:sz w:val="20"/>
        </w:rPr>
        <w:t xml:space="preserve">B. </w:t>
      </w:r>
      <w:r>
        <w:rPr>
          <w:color w:val="222222"/>
          <w:sz w:val="20"/>
        </w:rPr>
        <w:t>Parathyroid adenoma</w:t>
      </w:r>
    </w:p>
    <w:p w14:paraId="2CE50E41" w14:textId="77777777" w:rsidR="00510FBD" w:rsidRDefault="00000000">
      <w:pPr>
        <w:spacing w:after="0"/>
        <w:ind w:left="346" w:hanging="346"/>
      </w:pPr>
      <w:r>
        <w:rPr>
          <w:b/>
          <w:color w:val="2D5F87"/>
          <w:sz w:val="20"/>
        </w:rPr>
        <w:t xml:space="preserve">C. </w:t>
      </w:r>
      <w:r>
        <w:rPr>
          <w:color w:val="222222"/>
          <w:sz w:val="20"/>
        </w:rPr>
        <w:t>Parathyroid carcinoma</w:t>
      </w:r>
    </w:p>
    <w:p w14:paraId="6A608E21" w14:textId="77777777" w:rsidR="00510FBD" w:rsidRDefault="00000000">
      <w:pPr>
        <w:spacing w:after="0"/>
        <w:ind w:left="346" w:hanging="346"/>
      </w:pPr>
      <w:r>
        <w:rPr>
          <w:b/>
          <w:color w:val="2D5F87"/>
          <w:sz w:val="20"/>
        </w:rPr>
        <w:t xml:space="preserve">D. </w:t>
      </w:r>
      <w:r>
        <w:rPr>
          <w:color w:val="222222"/>
          <w:sz w:val="20"/>
        </w:rPr>
        <w:t>Parathyroid cyst</w:t>
      </w:r>
    </w:p>
    <w:p w14:paraId="153982E0" w14:textId="77777777" w:rsidR="00510FBD" w:rsidRDefault="00000000">
      <w:pPr>
        <w:spacing w:after="0"/>
        <w:ind w:left="346" w:hanging="346"/>
      </w:pPr>
      <w:r>
        <w:rPr>
          <w:b/>
          <w:color w:val="2D5F87"/>
          <w:sz w:val="20"/>
        </w:rPr>
        <w:t xml:space="preserve">E. </w:t>
      </w:r>
      <w:r>
        <w:rPr>
          <w:color w:val="222222"/>
          <w:sz w:val="20"/>
        </w:rPr>
        <w:t>Secondary parathyroid hyperplasia</w:t>
      </w:r>
    </w:p>
    <w:p w14:paraId="5A5E7AA7" w14:textId="77777777" w:rsidR="00510FBD" w:rsidRDefault="00000000">
      <w:pPr>
        <w:spacing w:after="20"/>
      </w:pPr>
      <w:r>
        <w:rPr>
          <w:b/>
          <w:color w:val="173F67"/>
          <w:sz w:val="19"/>
        </w:rPr>
        <w:t xml:space="preserve">Answer: </w:t>
      </w:r>
      <w:r>
        <w:rPr>
          <w:color w:val="222222"/>
          <w:sz w:val="19"/>
        </w:rPr>
        <w:t>B — Parathyroid adenoma</w:t>
      </w:r>
    </w:p>
    <w:p w14:paraId="75944A1B" w14:textId="77777777" w:rsidR="00510FBD" w:rsidRDefault="00000000">
      <w:r>
        <w:rPr>
          <w:b/>
          <w:color w:val="666666"/>
          <w:sz w:val="17"/>
        </w:rPr>
        <w:t xml:space="preserve">Source: </w:t>
      </w:r>
      <w:r>
        <w:rPr>
          <w:color w:val="666666"/>
          <w:sz w:val="17"/>
        </w:rPr>
        <w:t>Bailey &amp; Love, relevant chapter on diseases of parathyroid glands.</w:t>
      </w:r>
    </w:p>
    <w:p w14:paraId="54EBEE29" w14:textId="77777777" w:rsidR="00510FBD" w:rsidRDefault="00000000">
      <w:pPr>
        <w:keepNext/>
        <w:spacing w:before="100" w:after="40"/>
      </w:pPr>
      <w:r>
        <w:rPr>
          <w:b/>
          <w:color w:val="173F67"/>
        </w:rPr>
        <w:t xml:space="preserve">Q3. </w:t>
      </w:r>
      <w:r>
        <w:rPr>
          <w:color w:val="222222"/>
        </w:rPr>
        <w:t>A 60-year-old man with chronic kidney disease has bone pain and pruritus. Blood tests show low-normal calcium, high phosphate and very high PTH. What is the diagnosis?</w:t>
      </w:r>
    </w:p>
    <w:p w14:paraId="7A1C7A93" w14:textId="77777777" w:rsidR="00510FBD" w:rsidRDefault="00000000">
      <w:pPr>
        <w:spacing w:after="0"/>
        <w:ind w:left="346" w:hanging="346"/>
      </w:pPr>
      <w:r>
        <w:rPr>
          <w:b/>
          <w:color w:val="2D5F87"/>
          <w:sz w:val="20"/>
        </w:rPr>
        <w:t xml:space="preserve">A. </w:t>
      </w:r>
      <w:r>
        <w:rPr>
          <w:color w:val="222222"/>
          <w:sz w:val="20"/>
        </w:rPr>
        <w:t>Familial hypocalciuric hypercalcaemia</w:t>
      </w:r>
    </w:p>
    <w:p w14:paraId="319757E2" w14:textId="77777777" w:rsidR="00510FBD" w:rsidRDefault="00000000">
      <w:pPr>
        <w:spacing w:after="0"/>
        <w:ind w:left="346" w:hanging="346"/>
      </w:pPr>
      <w:r>
        <w:rPr>
          <w:b/>
          <w:color w:val="2D5F87"/>
          <w:sz w:val="20"/>
        </w:rPr>
        <w:t xml:space="preserve">B. </w:t>
      </w:r>
      <w:r>
        <w:rPr>
          <w:color w:val="222222"/>
          <w:sz w:val="20"/>
        </w:rPr>
        <w:t>Primary hyperparathyroidism</w:t>
      </w:r>
    </w:p>
    <w:p w14:paraId="161343F5" w14:textId="77777777" w:rsidR="00510FBD" w:rsidRDefault="00000000">
      <w:pPr>
        <w:spacing w:after="0"/>
        <w:ind w:left="346" w:hanging="346"/>
      </w:pPr>
      <w:r>
        <w:rPr>
          <w:b/>
          <w:color w:val="2D5F87"/>
          <w:sz w:val="20"/>
        </w:rPr>
        <w:t xml:space="preserve">C. </w:t>
      </w:r>
      <w:r>
        <w:rPr>
          <w:color w:val="222222"/>
          <w:sz w:val="20"/>
        </w:rPr>
        <w:t>Pseudohypoparathyroidism</w:t>
      </w:r>
    </w:p>
    <w:p w14:paraId="7C22D316" w14:textId="77777777" w:rsidR="00510FBD" w:rsidRDefault="00000000">
      <w:pPr>
        <w:spacing w:after="0"/>
        <w:ind w:left="346" w:hanging="346"/>
      </w:pPr>
      <w:r>
        <w:rPr>
          <w:b/>
          <w:color w:val="2D5F87"/>
          <w:sz w:val="20"/>
        </w:rPr>
        <w:t xml:space="preserve">D. </w:t>
      </w:r>
      <w:r>
        <w:rPr>
          <w:color w:val="222222"/>
          <w:sz w:val="20"/>
        </w:rPr>
        <w:t>Secondary hyperparathyroidism</w:t>
      </w:r>
    </w:p>
    <w:p w14:paraId="5F08DEF6" w14:textId="77777777" w:rsidR="00510FBD" w:rsidRDefault="00000000">
      <w:pPr>
        <w:spacing w:after="0"/>
        <w:ind w:left="346" w:hanging="346"/>
      </w:pPr>
      <w:r>
        <w:rPr>
          <w:b/>
          <w:color w:val="2D5F87"/>
          <w:sz w:val="20"/>
        </w:rPr>
        <w:t xml:space="preserve">E. </w:t>
      </w:r>
      <w:r>
        <w:rPr>
          <w:color w:val="222222"/>
          <w:sz w:val="20"/>
        </w:rPr>
        <w:t>Vitamin D intoxication</w:t>
      </w:r>
    </w:p>
    <w:p w14:paraId="725E79D3" w14:textId="77777777" w:rsidR="00510FBD" w:rsidRDefault="00000000">
      <w:pPr>
        <w:spacing w:after="20"/>
      </w:pPr>
      <w:r>
        <w:rPr>
          <w:b/>
          <w:color w:val="173F67"/>
          <w:sz w:val="19"/>
        </w:rPr>
        <w:t xml:space="preserve">Answer: </w:t>
      </w:r>
      <w:r>
        <w:rPr>
          <w:color w:val="222222"/>
          <w:sz w:val="19"/>
        </w:rPr>
        <w:t>D — Secondary hyperparathyroidism</w:t>
      </w:r>
    </w:p>
    <w:p w14:paraId="2D749A86" w14:textId="77777777" w:rsidR="00510FBD" w:rsidRDefault="00000000">
      <w:r>
        <w:rPr>
          <w:b/>
          <w:color w:val="666666"/>
          <w:sz w:val="17"/>
        </w:rPr>
        <w:t xml:space="preserve">Source: </w:t>
      </w:r>
      <w:r>
        <w:rPr>
          <w:color w:val="666666"/>
          <w:sz w:val="17"/>
        </w:rPr>
        <w:t>Bailey &amp; Love, relevant chapter on diseases of parathyroid glands.</w:t>
      </w:r>
    </w:p>
    <w:p w14:paraId="6D58DEB8" w14:textId="77777777" w:rsidR="00510FBD" w:rsidRDefault="00000000">
      <w:pPr>
        <w:keepNext/>
        <w:spacing w:before="100" w:after="40"/>
      </w:pPr>
      <w:r>
        <w:rPr>
          <w:b/>
          <w:color w:val="173F67"/>
        </w:rPr>
        <w:t xml:space="preserve">Q4. </w:t>
      </w:r>
      <w:r>
        <w:rPr>
          <w:color w:val="222222"/>
        </w:rPr>
        <w:t>A renal transplant recipient remains hypercalcaemic months after transplant. Examination shows no neck mass. Calcium and PTH remain high despite improved renal function. What is the diagnosis?</w:t>
      </w:r>
    </w:p>
    <w:p w14:paraId="05652319" w14:textId="77777777" w:rsidR="00510FBD" w:rsidRDefault="00000000">
      <w:pPr>
        <w:spacing w:after="0"/>
        <w:ind w:left="346" w:hanging="346"/>
      </w:pPr>
      <w:r>
        <w:rPr>
          <w:b/>
          <w:color w:val="2D5F87"/>
          <w:sz w:val="20"/>
        </w:rPr>
        <w:t xml:space="preserve">A. </w:t>
      </w:r>
      <w:r>
        <w:rPr>
          <w:color w:val="222222"/>
          <w:sz w:val="20"/>
        </w:rPr>
        <w:t>Acute hypoparathyroidism</w:t>
      </w:r>
    </w:p>
    <w:p w14:paraId="140018ED" w14:textId="77777777" w:rsidR="00510FBD" w:rsidRDefault="00000000">
      <w:pPr>
        <w:spacing w:after="0"/>
        <w:ind w:left="346" w:hanging="346"/>
      </w:pPr>
      <w:r>
        <w:rPr>
          <w:b/>
          <w:color w:val="2D5F87"/>
          <w:sz w:val="20"/>
        </w:rPr>
        <w:t xml:space="preserve">B. </w:t>
      </w:r>
      <w:r>
        <w:rPr>
          <w:color w:val="222222"/>
          <w:sz w:val="20"/>
        </w:rPr>
        <w:t>Malignancy hypercalcaemia</w:t>
      </w:r>
    </w:p>
    <w:p w14:paraId="62C90154" w14:textId="77777777" w:rsidR="00510FBD" w:rsidRDefault="00000000">
      <w:pPr>
        <w:spacing w:after="0"/>
        <w:ind w:left="346" w:hanging="346"/>
      </w:pPr>
      <w:r>
        <w:rPr>
          <w:b/>
          <w:color w:val="2D5F87"/>
          <w:sz w:val="20"/>
        </w:rPr>
        <w:t xml:space="preserve">C. </w:t>
      </w:r>
      <w:r>
        <w:rPr>
          <w:color w:val="222222"/>
          <w:sz w:val="20"/>
        </w:rPr>
        <w:t>Primary thyroid disease</w:t>
      </w:r>
    </w:p>
    <w:p w14:paraId="5444ED6C" w14:textId="77777777" w:rsidR="00510FBD" w:rsidRDefault="00000000">
      <w:pPr>
        <w:spacing w:after="0"/>
        <w:ind w:left="346" w:hanging="346"/>
      </w:pPr>
      <w:r>
        <w:rPr>
          <w:b/>
          <w:color w:val="2D5F87"/>
          <w:sz w:val="20"/>
        </w:rPr>
        <w:t xml:space="preserve">D. </w:t>
      </w:r>
      <w:r>
        <w:rPr>
          <w:color w:val="222222"/>
          <w:sz w:val="20"/>
        </w:rPr>
        <w:t>Secondary hyperparathyroidism</w:t>
      </w:r>
    </w:p>
    <w:p w14:paraId="73553660" w14:textId="77777777" w:rsidR="00510FBD" w:rsidRDefault="00000000">
      <w:pPr>
        <w:spacing w:after="0"/>
        <w:ind w:left="346" w:hanging="346"/>
      </w:pPr>
      <w:r>
        <w:rPr>
          <w:b/>
          <w:color w:val="2D5F87"/>
          <w:sz w:val="20"/>
        </w:rPr>
        <w:t xml:space="preserve">E. </w:t>
      </w:r>
      <w:r>
        <w:rPr>
          <w:color w:val="222222"/>
          <w:sz w:val="20"/>
        </w:rPr>
        <w:t>Tertiary hyperparathyroidism</w:t>
      </w:r>
    </w:p>
    <w:p w14:paraId="27140187" w14:textId="77777777" w:rsidR="00510FBD" w:rsidRDefault="00000000">
      <w:pPr>
        <w:spacing w:after="20"/>
      </w:pPr>
      <w:r>
        <w:rPr>
          <w:b/>
          <w:color w:val="173F67"/>
          <w:sz w:val="19"/>
        </w:rPr>
        <w:t xml:space="preserve">Answer: </w:t>
      </w:r>
      <w:r>
        <w:rPr>
          <w:color w:val="222222"/>
          <w:sz w:val="19"/>
        </w:rPr>
        <w:t>E — Tertiary hyperparathyroidism</w:t>
      </w:r>
    </w:p>
    <w:p w14:paraId="458B6D3D" w14:textId="77777777" w:rsidR="00510FBD" w:rsidRDefault="00000000">
      <w:r>
        <w:rPr>
          <w:b/>
          <w:color w:val="666666"/>
          <w:sz w:val="17"/>
        </w:rPr>
        <w:t xml:space="preserve">Source: </w:t>
      </w:r>
      <w:r>
        <w:rPr>
          <w:color w:val="666666"/>
          <w:sz w:val="17"/>
        </w:rPr>
        <w:t>Bailey &amp; Love, relevant chapter on diseases of parathyroid glands.</w:t>
      </w:r>
    </w:p>
    <w:p w14:paraId="10EA84CB" w14:textId="77777777" w:rsidR="00510FBD" w:rsidRDefault="00000000">
      <w:pPr>
        <w:keepNext/>
        <w:spacing w:before="100" w:after="40"/>
      </w:pPr>
      <w:r>
        <w:rPr>
          <w:b/>
          <w:color w:val="173F67"/>
        </w:rPr>
        <w:t xml:space="preserve">Q5. </w:t>
      </w:r>
      <w:r>
        <w:rPr>
          <w:color w:val="222222"/>
        </w:rPr>
        <w:t>A woman with primary hyperparathyroidism has recurrent stones and osteoporosis. DEXA confirms low bone density and sestamibi localizes one adenoma. What is treatment?</w:t>
      </w:r>
    </w:p>
    <w:p w14:paraId="0FF52C1A" w14:textId="77777777" w:rsidR="00510FBD" w:rsidRDefault="00000000">
      <w:pPr>
        <w:spacing w:after="0"/>
        <w:ind w:left="346" w:hanging="346"/>
      </w:pPr>
      <w:r>
        <w:rPr>
          <w:b/>
          <w:color w:val="2D5F87"/>
          <w:sz w:val="20"/>
        </w:rPr>
        <w:t xml:space="preserve">A. </w:t>
      </w:r>
      <w:r>
        <w:rPr>
          <w:color w:val="222222"/>
          <w:sz w:val="20"/>
        </w:rPr>
        <w:t>Bisphosphonate alone</w:t>
      </w:r>
    </w:p>
    <w:p w14:paraId="4BA99871" w14:textId="77777777" w:rsidR="00510FBD" w:rsidRDefault="00000000">
      <w:pPr>
        <w:spacing w:after="0"/>
        <w:ind w:left="346" w:hanging="346"/>
      </w:pPr>
      <w:r>
        <w:rPr>
          <w:b/>
          <w:color w:val="2D5F87"/>
          <w:sz w:val="20"/>
        </w:rPr>
        <w:t xml:space="preserve">B. </w:t>
      </w:r>
      <w:r>
        <w:rPr>
          <w:color w:val="222222"/>
          <w:sz w:val="20"/>
        </w:rPr>
        <w:t>Focused parathyroidectomy</w:t>
      </w:r>
    </w:p>
    <w:p w14:paraId="444A0D54" w14:textId="77777777" w:rsidR="00510FBD" w:rsidRDefault="00000000">
      <w:pPr>
        <w:spacing w:after="0"/>
        <w:ind w:left="346" w:hanging="346"/>
      </w:pPr>
      <w:r>
        <w:rPr>
          <w:b/>
          <w:color w:val="2D5F87"/>
          <w:sz w:val="20"/>
        </w:rPr>
        <w:t xml:space="preserve">C. </w:t>
      </w:r>
      <w:r>
        <w:rPr>
          <w:color w:val="222222"/>
          <w:sz w:val="20"/>
        </w:rPr>
        <w:t>Long-term calcium supplementation</w:t>
      </w:r>
    </w:p>
    <w:p w14:paraId="67EE2708" w14:textId="77777777" w:rsidR="00510FBD" w:rsidRDefault="00000000">
      <w:pPr>
        <w:spacing w:after="0"/>
        <w:ind w:left="346" w:hanging="346"/>
      </w:pPr>
      <w:r>
        <w:rPr>
          <w:b/>
          <w:color w:val="2D5F87"/>
          <w:sz w:val="20"/>
        </w:rPr>
        <w:t xml:space="preserve">D. </w:t>
      </w:r>
      <w:r>
        <w:rPr>
          <w:color w:val="222222"/>
          <w:sz w:val="20"/>
        </w:rPr>
        <w:t>Radioiodine ablation</w:t>
      </w:r>
    </w:p>
    <w:p w14:paraId="365C3DBE" w14:textId="77777777" w:rsidR="00510FBD" w:rsidRDefault="00000000">
      <w:pPr>
        <w:spacing w:after="0"/>
        <w:ind w:left="346" w:hanging="346"/>
      </w:pPr>
      <w:r>
        <w:rPr>
          <w:b/>
          <w:color w:val="2D5F87"/>
          <w:sz w:val="20"/>
        </w:rPr>
        <w:t xml:space="preserve">E. </w:t>
      </w:r>
      <w:r>
        <w:rPr>
          <w:color w:val="222222"/>
          <w:sz w:val="20"/>
        </w:rPr>
        <w:t>Total thyroidectomy</w:t>
      </w:r>
    </w:p>
    <w:p w14:paraId="0BB961B7" w14:textId="77777777" w:rsidR="00510FBD" w:rsidRDefault="00000000">
      <w:pPr>
        <w:spacing w:after="20"/>
      </w:pPr>
      <w:r>
        <w:rPr>
          <w:b/>
          <w:color w:val="173F67"/>
          <w:sz w:val="19"/>
        </w:rPr>
        <w:t xml:space="preserve">Answer: </w:t>
      </w:r>
      <w:r>
        <w:rPr>
          <w:color w:val="222222"/>
          <w:sz w:val="19"/>
        </w:rPr>
        <w:t>B — Focused parathyroidectomy</w:t>
      </w:r>
    </w:p>
    <w:p w14:paraId="61E66C17" w14:textId="77777777" w:rsidR="00510FBD" w:rsidRDefault="00000000">
      <w:r>
        <w:rPr>
          <w:b/>
          <w:color w:val="666666"/>
          <w:sz w:val="17"/>
        </w:rPr>
        <w:t xml:space="preserve">Source: </w:t>
      </w:r>
      <w:r>
        <w:rPr>
          <w:color w:val="666666"/>
          <w:sz w:val="17"/>
        </w:rPr>
        <w:t>Bailey &amp; Love, relevant chapter on diseases of parathyroid glands.</w:t>
      </w:r>
    </w:p>
    <w:p w14:paraId="5FCD9A8D" w14:textId="77777777" w:rsidR="00510FBD" w:rsidRDefault="00000000">
      <w:pPr>
        <w:keepNext/>
        <w:spacing w:before="100" w:after="40"/>
      </w:pPr>
      <w:r>
        <w:rPr>
          <w:b/>
          <w:color w:val="173F67"/>
        </w:rPr>
        <w:t xml:space="preserve">Q6. </w:t>
      </w:r>
      <w:r>
        <w:rPr>
          <w:color w:val="222222"/>
        </w:rPr>
        <w:t>A 38-year-old man has hypercalcaemia and peptic ulcer symptoms. Tests show raised PTH and fasting gastrin. Family history includes pituitary tumour. Which syndrome is suspected?</w:t>
      </w:r>
    </w:p>
    <w:p w14:paraId="6DAEF826" w14:textId="77777777" w:rsidR="00510FBD" w:rsidRDefault="00000000">
      <w:pPr>
        <w:spacing w:after="0"/>
        <w:ind w:left="346" w:hanging="346"/>
      </w:pPr>
      <w:r>
        <w:rPr>
          <w:b/>
          <w:color w:val="2D5F87"/>
          <w:sz w:val="20"/>
        </w:rPr>
        <w:t xml:space="preserve">A. </w:t>
      </w:r>
      <w:r>
        <w:rPr>
          <w:color w:val="222222"/>
          <w:sz w:val="20"/>
        </w:rPr>
        <w:t>MEN type 1</w:t>
      </w:r>
    </w:p>
    <w:p w14:paraId="6C72BD57" w14:textId="77777777" w:rsidR="00510FBD" w:rsidRDefault="00000000">
      <w:pPr>
        <w:spacing w:after="0"/>
        <w:ind w:left="346" w:hanging="346"/>
      </w:pPr>
      <w:r>
        <w:rPr>
          <w:b/>
          <w:color w:val="2D5F87"/>
          <w:sz w:val="20"/>
        </w:rPr>
        <w:t xml:space="preserve">B. </w:t>
      </w:r>
      <w:r>
        <w:rPr>
          <w:color w:val="222222"/>
          <w:sz w:val="20"/>
        </w:rPr>
        <w:t>MEN type 2A</w:t>
      </w:r>
    </w:p>
    <w:p w14:paraId="08D6B642" w14:textId="77777777" w:rsidR="00510FBD" w:rsidRDefault="00000000">
      <w:pPr>
        <w:spacing w:after="0"/>
        <w:ind w:left="346" w:hanging="346"/>
      </w:pPr>
      <w:r>
        <w:rPr>
          <w:b/>
          <w:color w:val="2D5F87"/>
          <w:sz w:val="20"/>
        </w:rPr>
        <w:t xml:space="preserve">C. </w:t>
      </w:r>
      <w:r>
        <w:rPr>
          <w:color w:val="222222"/>
          <w:sz w:val="20"/>
        </w:rPr>
        <w:t>MEN type 2B</w:t>
      </w:r>
    </w:p>
    <w:p w14:paraId="301ABB00" w14:textId="77777777" w:rsidR="00510FBD" w:rsidRDefault="00000000">
      <w:pPr>
        <w:spacing w:after="0"/>
        <w:ind w:left="346" w:hanging="346"/>
      </w:pPr>
      <w:r>
        <w:rPr>
          <w:b/>
          <w:color w:val="2D5F87"/>
          <w:sz w:val="20"/>
        </w:rPr>
        <w:lastRenderedPageBreak/>
        <w:t xml:space="preserve">D. </w:t>
      </w:r>
      <w:r>
        <w:rPr>
          <w:color w:val="222222"/>
          <w:sz w:val="20"/>
        </w:rPr>
        <w:t>Neurofibromatosis type 1</w:t>
      </w:r>
    </w:p>
    <w:p w14:paraId="0C84AB3F" w14:textId="77777777" w:rsidR="00510FBD" w:rsidRDefault="00000000">
      <w:pPr>
        <w:spacing w:after="0"/>
        <w:ind w:left="346" w:hanging="346"/>
      </w:pPr>
      <w:r>
        <w:rPr>
          <w:b/>
          <w:color w:val="2D5F87"/>
          <w:sz w:val="20"/>
        </w:rPr>
        <w:t xml:space="preserve">E. </w:t>
      </w:r>
      <w:r>
        <w:rPr>
          <w:color w:val="222222"/>
          <w:sz w:val="20"/>
        </w:rPr>
        <w:t>Von Hippel-Lindau disease</w:t>
      </w:r>
    </w:p>
    <w:p w14:paraId="58AA44DC" w14:textId="77777777" w:rsidR="00510FBD" w:rsidRDefault="00000000">
      <w:pPr>
        <w:spacing w:after="20"/>
      </w:pPr>
      <w:r>
        <w:rPr>
          <w:b/>
          <w:color w:val="173F67"/>
          <w:sz w:val="19"/>
        </w:rPr>
        <w:t xml:space="preserve">Answer: </w:t>
      </w:r>
      <w:r>
        <w:rPr>
          <w:color w:val="222222"/>
          <w:sz w:val="19"/>
        </w:rPr>
        <w:t>A — MEN type 1</w:t>
      </w:r>
    </w:p>
    <w:p w14:paraId="172095E0" w14:textId="77777777" w:rsidR="00510FBD" w:rsidRDefault="00000000">
      <w:r>
        <w:rPr>
          <w:b/>
          <w:color w:val="666666"/>
          <w:sz w:val="17"/>
        </w:rPr>
        <w:t xml:space="preserve">Source: </w:t>
      </w:r>
      <w:r>
        <w:rPr>
          <w:color w:val="666666"/>
          <w:sz w:val="17"/>
        </w:rPr>
        <w:t>Bailey &amp; Love, relevant chapter on diseases of parathyroid glands.</w:t>
      </w:r>
    </w:p>
    <w:p w14:paraId="58225FB5" w14:textId="77777777" w:rsidR="00510FBD" w:rsidRDefault="00000000">
      <w:pPr>
        <w:keepNext/>
        <w:spacing w:before="100" w:after="40"/>
      </w:pPr>
      <w:r>
        <w:rPr>
          <w:b/>
          <w:color w:val="173F67"/>
        </w:rPr>
        <w:t xml:space="preserve">Q7. </w:t>
      </w:r>
      <w:r>
        <w:rPr>
          <w:color w:val="222222"/>
        </w:rPr>
        <w:t>A woman develops circumoral tingling and carpopedal spasm after total thyroidectomy. Examination shows positive Chvostek sign. Calcium is low and phosphate high. What complication is likely?</w:t>
      </w:r>
    </w:p>
    <w:p w14:paraId="39BE7879" w14:textId="77777777" w:rsidR="00510FBD" w:rsidRDefault="00000000">
      <w:pPr>
        <w:spacing w:after="0"/>
        <w:ind w:left="346" w:hanging="346"/>
      </w:pPr>
      <w:r>
        <w:rPr>
          <w:b/>
          <w:color w:val="2D5F87"/>
          <w:sz w:val="20"/>
        </w:rPr>
        <w:t xml:space="preserve">A. </w:t>
      </w:r>
      <w:r>
        <w:rPr>
          <w:color w:val="222222"/>
          <w:sz w:val="20"/>
        </w:rPr>
        <w:t>Acute adrenal crisis</w:t>
      </w:r>
    </w:p>
    <w:p w14:paraId="5B208C01" w14:textId="77777777" w:rsidR="00510FBD" w:rsidRDefault="00000000">
      <w:pPr>
        <w:spacing w:after="0"/>
        <w:ind w:left="346" w:hanging="346"/>
      </w:pPr>
      <w:r>
        <w:rPr>
          <w:b/>
          <w:color w:val="2D5F87"/>
          <w:sz w:val="20"/>
        </w:rPr>
        <w:t xml:space="preserve">B. </w:t>
      </w:r>
      <w:r>
        <w:rPr>
          <w:color w:val="222222"/>
          <w:sz w:val="20"/>
        </w:rPr>
        <w:t>Hypoparathyroidism</w:t>
      </w:r>
    </w:p>
    <w:p w14:paraId="0AA7D83C" w14:textId="77777777" w:rsidR="00510FBD" w:rsidRDefault="00000000">
      <w:pPr>
        <w:spacing w:after="0"/>
        <w:ind w:left="346" w:hanging="346"/>
      </w:pPr>
      <w:r>
        <w:rPr>
          <w:b/>
          <w:color w:val="2D5F87"/>
          <w:sz w:val="20"/>
        </w:rPr>
        <w:t xml:space="preserve">C. </w:t>
      </w:r>
      <w:r>
        <w:rPr>
          <w:color w:val="222222"/>
          <w:sz w:val="20"/>
        </w:rPr>
        <w:t>Recurrent laryngeal nerve palsy</w:t>
      </w:r>
    </w:p>
    <w:p w14:paraId="641F2F6A" w14:textId="77777777" w:rsidR="00510FBD" w:rsidRDefault="00000000">
      <w:pPr>
        <w:spacing w:after="0"/>
        <w:ind w:left="346" w:hanging="346"/>
      </w:pPr>
      <w:r>
        <w:rPr>
          <w:b/>
          <w:color w:val="2D5F87"/>
          <w:sz w:val="20"/>
        </w:rPr>
        <w:t xml:space="preserve">D. </w:t>
      </w:r>
      <w:r>
        <w:rPr>
          <w:color w:val="222222"/>
          <w:sz w:val="20"/>
        </w:rPr>
        <w:t>Thyroid storm</w:t>
      </w:r>
    </w:p>
    <w:p w14:paraId="1B6AE980" w14:textId="77777777" w:rsidR="00510FBD" w:rsidRDefault="00000000">
      <w:pPr>
        <w:spacing w:after="0"/>
        <w:ind w:left="346" w:hanging="346"/>
      </w:pPr>
      <w:r>
        <w:rPr>
          <w:b/>
          <w:color w:val="2D5F87"/>
          <w:sz w:val="20"/>
        </w:rPr>
        <w:t xml:space="preserve">E. </w:t>
      </w:r>
      <w:r>
        <w:rPr>
          <w:color w:val="222222"/>
          <w:sz w:val="20"/>
        </w:rPr>
        <w:t>Tracheomalacia</w:t>
      </w:r>
    </w:p>
    <w:p w14:paraId="6F8C8DDE" w14:textId="77777777" w:rsidR="00510FBD" w:rsidRDefault="00000000">
      <w:pPr>
        <w:spacing w:after="20"/>
      </w:pPr>
      <w:r>
        <w:rPr>
          <w:b/>
          <w:color w:val="173F67"/>
          <w:sz w:val="19"/>
        </w:rPr>
        <w:t xml:space="preserve">Answer: </w:t>
      </w:r>
      <w:r>
        <w:rPr>
          <w:color w:val="222222"/>
          <w:sz w:val="19"/>
        </w:rPr>
        <w:t>B — Hypoparathyroidism</w:t>
      </w:r>
    </w:p>
    <w:p w14:paraId="7E2B6A97" w14:textId="77777777" w:rsidR="00510FBD" w:rsidRDefault="00000000">
      <w:r>
        <w:rPr>
          <w:b/>
          <w:color w:val="666666"/>
          <w:sz w:val="17"/>
        </w:rPr>
        <w:t xml:space="preserve">Source: </w:t>
      </w:r>
      <w:r>
        <w:rPr>
          <w:color w:val="666666"/>
          <w:sz w:val="17"/>
        </w:rPr>
        <w:t>Bailey &amp; Love, relevant chapter on diseases of parathyroid glands.</w:t>
      </w:r>
    </w:p>
    <w:p w14:paraId="62A5271A" w14:textId="77777777" w:rsidR="00510FBD" w:rsidRDefault="00000000">
      <w:pPr>
        <w:keepNext/>
        <w:spacing w:before="100" w:after="40"/>
      </w:pPr>
      <w:r>
        <w:rPr>
          <w:b/>
          <w:color w:val="173F67"/>
        </w:rPr>
        <w:t xml:space="preserve">Q8. </w:t>
      </w:r>
      <w:r>
        <w:rPr>
          <w:color w:val="222222"/>
        </w:rPr>
        <w:t>A patient has tetany after parathyroid surgery. Examination shows carpopedal spasm. ECG shows prolonged QT and calcium is low. What is immediate treatment?</w:t>
      </w:r>
    </w:p>
    <w:p w14:paraId="74DA0136" w14:textId="77777777" w:rsidR="00510FBD" w:rsidRDefault="00000000">
      <w:pPr>
        <w:spacing w:after="0"/>
        <w:ind w:left="346" w:hanging="346"/>
      </w:pPr>
      <w:r>
        <w:rPr>
          <w:b/>
          <w:color w:val="2D5F87"/>
          <w:sz w:val="20"/>
        </w:rPr>
        <w:t xml:space="preserve">A. </w:t>
      </w:r>
      <w:r>
        <w:rPr>
          <w:color w:val="222222"/>
          <w:sz w:val="20"/>
        </w:rPr>
        <w:t>Intravenous calcium gluconate</w:t>
      </w:r>
    </w:p>
    <w:p w14:paraId="6A6D5C9E" w14:textId="77777777" w:rsidR="00510FBD" w:rsidRDefault="00000000">
      <w:pPr>
        <w:spacing w:after="0"/>
        <w:ind w:left="346" w:hanging="346"/>
      </w:pPr>
      <w:r>
        <w:rPr>
          <w:b/>
          <w:color w:val="2D5F87"/>
          <w:sz w:val="20"/>
        </w:rPr>
        <w:t xml:space="preserve">B. </w:t>
      </w:r>
      <w:r>
        <w:rPr>
          <w:color w:val="222222"/>
          <w:sz w:val="20"/>
        </w:rPr>
        <w:t>Intravenous insulin</w:t>
      </w:r>
    </w:p>
    <w:p w14:paraId="0086F7BD" w14:textId="77777777" w:rsidR="00510FBD" w:rsidRDefault="00000000">
      <w:pPr>
        <w:spacing w:after="0"/>
        <w:ind w:left="346" w:hanging="346"/>
      </w:pPr>
      <w:r>
        <w:rPr>
          <w:b/>
          <w:color w:val="2D5F87"/>
          <w:sz w:val="20"/>
        </w:rPr>
        <w:t xml:space="preserve">C. </w:t>
      </w:r>
      <w:r>
        <w:rPr>
          <w:color w:val="222222"/>
          <w:sz w:val="20"/>
        </w:rPr>
        <w:t>Oral phosphate replacement</w:t>
      </w:r>
    </w:p>
    <w:p w14:paraId="54DAB512" w14:textId="77777777" w:rsidR="00510FBD" w:rsidRDefault="00000000">
      <w:pPr>
        <w:spacing w:after="0"/>
        <w:ind w:left="346" w:hanging="346"/>
      </w:pPr>
      <w:r>
        <w:rPr>
          <w:b/>
          <w:color w:val="2D5F87"/>
          <w:sz w:val="20"/>
        </w:rPr>
        <w:t xml:space="preserve">D. </w:t>
      </w:r>
      <w:r>
        <w:rPr>
          <w:color w:val="222222"/>
          <w:sz w:val="20"/>
        </w:rPr>
        <w:t>Radioiodine therapy</w:t>
      </w:r>
    </w:p>
    <w:p w14:paraId="65616235" w14:textId="77777777" w:rsidR="00510FBD" w:rsidRDefault="00000000">
      <w:pPr>
        <w:spacing w:after="0"/>
        <w:ind w:left="346" w:hanging="346"/>
      </w:pPr>
      <w:r>
        <w:rPr>
          <w:b/>
          <w:color w:val="2D5F87"/>
          <w:sz w:val="20"/>
        </w:rPr>
        <w:t xml:space="preserve">E. </w:t>
      </w:r>
      <w:r>
        <w:rPr>
          <w:color w:val="222222"/>
          <w:sz w:val="20"/>
        </w:rPr>
        <w:t>Therapeutic phlebotomy</w:t>
      </w:r>
    </w:p>
    <w:p w14:paraId="64017B6B" w14:textId="77777777" w:rsidR="00510FBD" w:rsidRDefault="00000000">
      <w:pPr>
        <w:spacing w:after="20"/>
      </w:pPr>
      <w:r>
        <w:rPr>
          <w:b/>
          <w:color w:val="173F67"/>
          <w:sz w:val="19"/>
        </w:rPr>
        <w:t xml:space="preserve">Answer: </w:t>
      </w:r>
      <w:r>
        <w:rPr>
          <w:color w:val="222222"/>
          <w:sz w:val="19"/>
        </w:rPr>
        <w:t>A — Intravenous calcium gluconate</w:t>
      </w:r>
    </w:p>
    <w:p w14:paraId="27E8B4DA" w14:textId="77777777" w:rsidR="00510FBD" w:rsidRDefault="00000000">
      <w:r>
        <w:rPr>
          <w:b/>
          <w:color w:val="666666"/>
          <w:sz w:val="17"/>
        </w:rPr>
        <w:t xml:space="preserve">Source: </w:t>
      </w:r>
      <w:r>
        <w:rPr>
          <w:color w:val="666666"/>
          <w:sz w:val="17"/>
        </w:rPr>
        <w:t>Bailey &amp; Love, relevant chapter on diseases of parathyroid glands.</w:t>
      </w:r>
    </w:p>
    <w:p w14:paraId="256EE823" w14:textId="77777777" w:rsidR="00510FBD" w:rsidRDefault="00000000">
      <w:pPr>
        <w:keepNext/>
        <w:spacing w:before="100" w:after="40"/>
      </w:pPr>
      <w:r>
        <w:rPr>
          <w:b/>
          <w:color w:val="173F67"/>
        </w:rPr>
        <w:t xml:space="preserve">Q9. </w:t>
      </w:r>
      <w:r>
        <w:rPr>
          <w:color w:val="222222"/>
        </w:rPr>
        <w:t>A woman develops postoperative hypocalcaemia after parathyroidectomy for severe bone disease. Calcium falls and alkaline phosphatase is high. What is the cause?</w:t>
      </w:r>
    </w:p>
    <w:p w14:paraId="2ACC517F" w14:textId="77777777" w:rsidR="00510FBD" w:rsidRDefault="00000000">
      <w:pPr>
        <w:spacing w:after="0"/>
        <w:ind w:left="346" w:hanging="346"/>
      </w:pPr>
      <w:r>
        <w:rPr>
          <w:b/>
          <w:color w:val="2D5F87"/>
          <w:sz w:val="20"/>
        </w:rPr>
        <w:t xml:space="preserve">A. </w:t>
      </w:r>
      <w:r>
        <w:rPr>
          <w:color w:val="222222"/>
          <w:sz w:val="20"/>
        </w:rPr>
        <w:t>Acute pancreatitis</w:t>
      </w:r>
    </w:p>
    <w:p w14:paraId="7B5F3340" w14:textId="77777777" w:rsidR="00510FBD" w:rsidRDefault="00000000">
      <w:pPr>
        <w:spacing w:after="0"/>
        <w:ind w:left="346" w:hanging="346"/>
      </w:pPr>
      <w:r>
        <w:rPr>
          <w:b/>
          <w:color w:val="2D5F87"/>
          <w:sz w:val="20"/>
        </w:rPr>
        <w:t xml:space="preserve">B. </w:t>
      </w:r>
      <w:r>
        <w:rPr>
          <w:color w:val="222222"/>
          <w:sz w:val="20"/>
        </w:rPr>
        <w:t>Hungry bone syndrome</w:t>
      </w:r>
    </w:p>
    <w:p w14:paraId="0E3E0E59" w14:textId="77777777" w:rsidR="00510FBD" w:rsidRDefault="00000000">
      <w:pPr>
        <w:spacing w:after="0"/>
        <w:ind w:left="346" w:hanging="346"/>
      </w:pPr>
      <w:r>
        <w:rPr>
          <w:b/>
          <w:color w:val="2D5F87"/>
          <w:sz w:val="20"/>
        </w:rPr>
        <w:t xml:space="preserve">C. </w:t>
      </w:r>
      <w:r>
        <w:rPr>
          <w:color w:val="222222"/>
          <w:sz w:val="20"/>
        </w:rPr>
        <w:t>Malignancy recurrence</w:t>
      </w:r>
    </w:p>
    <w:p w14:paraId="7DB9159D" w14:textId="77777777" w:rsidR="00510FBD" w:rsidRDefault="00000000">
      <w:pPr>
        <w:spacing w:after="0"/>
        <w:ind w:left="346" w:hanging="346"/>
      </w:pPr>
      <w:r>
        <w:rPr>
          <w:b/>
          <w:color w:val="2D5F87"/>
          <w:sz w:val="20"/>
        </w:rPr>
        <w:t xml:space="preserve">D. </w:t>
      </w:r>
      <w:r>
        <w:rPr>
          <w:color w:val="222222"/>
          <w:sz w:val="20"/>
        </w:rPr>
        <w:t>Renal colic</w:t>
      </w:r>
    </w:p>
    <w:p w14:paraId="407F2B76" w14:textId="77777777" w:rsidR="00510FBD" w:rsidRDefault="00000000">
      <w:pPr>
        <w:spacing w:after="0"/>
        <w:ind w:left="346" w:hanging="346"/>
      </w:pPr>
      <w:r>
        <w:rPr>
          <w:b/>
          <w:color w:val="2D5F87"/>
          <w:sz w:val="20"/>
        </w:rPr>
        <w:t xml:space="preserve">E. </w:t>
      </w:r>
      <w:r>
        <w:rPr>
          <w:color w:val="222222"/>
          <w:sz w:val="20"/>
        </w:rPr>
        <w:t>Thyrotoxicosis</w:t>
      </w:r>
    </w:p>
    <w:p w14:paraId="69B31845" w14:textId="77777777" w:rsidR="00510FBD" w:rsidRDefault="00000000">
      <w:pPr>
        <w:spacing w:after="20"/>
      </w:pPr>
      <w:r>
        <w:rPr>
          <w:b/>
          <w:color w:val="173F67"/>
          <w:sz w:val="19"/>
        </w:rPr>
        <w:t xml:space="preserve">Answer: </w:t>
      </w:r>
      <w:r>
        <w:rPr>
          <w:color w:val="222222"/>
          <w:sz w:val="19"/>
        </w:rPr>
        <w:t>B — Hungry bone syndrome</w:t>
      </w:r>
    </w:p>
    <w:p w14:paraId="16B6F712" w14:textId="77777777" w:rsidR="00510FBD" w:rsidRDefault="00000000">
      <w:r>
        <w:rPr>
          <w:b/>
          <w:color w:val="666666"/>
          <w:sz w:val="17"/>
        </w:rPr>
        <w:t xml:space="preserve">Source: </w:t>
      </w:r>
      <w:r>
        <w:rPr>
          <w:color w:val="666666"/>
          <w:sz w:val="17"/>
        </w:rPr>
        <w:t>Bailey &amp; Love, relevant chapter on diseases of parathyroid glands.</w:t>
      </w:r>
    </w:p>
    <w:p w14:paraId="04312584" w14:textId="77777777" w:rsidR="00510FBD" w:rsidRDefault="00000000">
      <w:pPr>
        <w:keepNext/>
        <w:spacing w:before="100" w:after="40"/>
      </w:pPr>
      <w:r>
        <w:rPr>
          <w:b/>
          <w:color w:val="173F67"/>
        </w:rPr>
        <w:t xml:space="preserve">Q10. </w:t>
      </w:r>
      <w:r>
        <w:rPr>
          <w:color w:val="222222"/>
        </w:rPr>
        <w:t>A patient has mild hypercalcaemia, normal-high PTH and low urinary calcium excretion. Family members have similar findings. What is the diagnosis?</w:t>
      </w:r>
    </w:p>
    <w:p w14:paraId="6C78E05D" w14:textId="77777777" w:rsidR="00510FBD" w:rsidRDefault="00000000">
      <w:pPr>
        <w:spacing w:after="0"/>
        <w:ind w:left="346" w:hanging="346"/>
      </w:pPr>
      <w:r>
        <w:rPr>
          <w:b/>
          <w:color w:val="2D5F87"/>
          <w:sz w:val="20"/>
        </w:rPr>
        <w:t xml:space="preserve">A. </w:t>
      </w:r>
      <w:r>
        <w:rPr>
          <w:color w:val="222222"/>
          <w:sz w:val="20"/>
        </w:rPr>
        <w:t>Familial hypocalciuric hypercalcaemia</w:t>
      </w:r>
    </w:p>
    <w:p w14:paraId="74443E74" w14:textId="77777777" w:rsidR="00510FBD" w:rsidRDefault="00000000">
      <w:pPr>
        <w:spacing w:after="0"/>
        <w:ind w:left="346" w:hanging="346"/>
      </w:pPr>
      <w:r>
        <w:rPr>
          <w:b/>
          <w:color w:val="2D5F87"/>
          <w:sz w:val="20"/>
        </w:rPr>
        <w:t xml:space="preserve">B. </w:t>
      </w:r>
      <w:r>
        <w:rPr>
          <w:color w:val="222222"/>
          <w:sz w:val="20"/>
        </w:rPr>
        <w:t>Parathyroid carcinoma</w:t>
      </w:r>
    </w:p>
    <w:p w14:paraId="791CCCEB" w14:textId="77777777" w:rsidR="00510FBD" w:rsidRDefault="00000000">
      <w:pPr>
        <w:spacing w:after="0"/>
        <w:ind w:left="346" w:hanging="346"/>
      </w:pPr>
      <w:r>
        <w:rPr>
          <w:b/>
          <w:color w:val="2D5F87"/>
          <w:sz w:val="20"/>
        </w:rPr>
        <w:t xml:space="preserve">C. </w:t>
      </w:r>
      <w:r>
        <w:rPr>
          <w:color w:val="222222"/>
          <w:sz w:val="20"/>
        </w:rPr>
        <w:t>Primary hyperparathyroidism</w:t>
      </w:r>
    </w:p>
    <w:p w14:paraId="60EE390C" w14:textId="77777777" w:rsidR="00510FBD" w:rsidRDefault="00000000">
      <w:pPr>
        <w:spacing w:after="0"/>
        <w:ind w:left="346" w:hanging="346"/>
      </w:pPr>
      <w:r>
        <w:rPr>
          <w:b/>
          <w:color w:val="2D5F87"/>
          <w:sz w:val="20"/>
        </w:rPr>
        <w:t xml:space="preserve">D. </w:t>
      </w:r>
      <w:r>
        <w:rPr>
          <w:color w:val="222222"/>
          <w:sz w:val="20"/>
        </w:rPr>
        <w:t>Sarcoidosis</w:t>
      </w:r>
    </w:p>
    <w:p w14:paraId="2E0F6DEF" w14:textId="77777777" w:rsidR="00510FBD" w:rsidRDefault="00000000">
      <w:pPr>
        <w:spacing w:after="0"/>
        <w:ind w:left="346" w:hanging="346"/>
      </w:pPr>
      <w:r>
        <w:rPr>
          <w:b/>
          <w:color w:val="2D5F87"/>
          <w:sz w:val="20"/>
        </w:rPr>
        <w:t xml:space="preserve">E. </w:t>
      </w:r>
      <w:r>
        <w:rPr>
          <w:color w:val="222222"/>
          <w:sz w:val="20"/>
        </w:rPr>
        <w:t>Vitamin D intoxication</w:t>
      </w:r>
    </w:p>
    <w:p w14:paraId="20F924DF" w14:textId="77777777" w:rsidR="00510FBD" w:rsidRDefault="00000000">
      <w:pPr>
        <w:spacing w:after="20"/>
      </w:pPr>
      <w:r>
        <w:rPr>
          <w:b/>
          <w:color w:val="173F67"/>
          <w:sz w:val="19"/>
        </w:rPr>
        <w:t xml:space="preserve">Answer: </w:t>
      </w:r>
      <w:r>
        <w:rPr>
          <w:color w:val="222222"/>
          <w:sz w:val="19"/>
        </w:rPr>
        <w:t>A — Familial hypocalciuric hypercalcaemia</w:t>
      </w:r>
    </w:p>
    <w:p w14:paraId="11083796" w14:textId="77777777" w:rsidR="00510FBD" w:rsidRDefault="00000000">
      <w:r>
        <w:rPr>
          <w:b/>
          <w:color w:val="666666"/>
          <w:sz w:val="17"/>
        </w:rPr>
        <w:t xml:space="preserve">Source: </w:t>
      </w:r>
      <w:r>
        <w:rPr>
          <w:color w:val="666666"/>
          <w:sz w:val="17"/>
        </w:rPr>
        <w:t>Bailey &amp; Love, relevant chapter on diseases of parathyroid glands.</w:t>
      </w:r>
    </w:p>
    <w:p w14:paraId="03492E4B" w14:textId="77777777" w:rsidR="00510FBD" w:rsidRDefault="00000000">
      <w:r>
        <w:br w:type="page"/>
      </w:r>
    </w:p>
    <w:p w14:paraId="29819A96" w14:textId="77777777" w:rsidR="00510FBD" w:rsidRDefault="00000000">
      <w:pPr>
        <w:pStyle w:val="Heading1"/>
      </w:pPr>
      <w:r>
        <w:lastRenderedPageBreak/>
        <w:t>Diseases of Thyroid Gland</w:t>
      </w:r>
    </w:p>
    <w:p w14:paraId="6C142DD4" w14:textId="77777777" w:rsidR="00510FBD" w:rsidRDefault="00000000">
      <w:pPr>
        <w:keepNext/>
        <w:spacing w:before="100" w:after="40"/>
      </w:pPr>
      <w:r>
        <w:rPr>
          <w:b/>
          <w:color w:val="173F67"/>
        </w:rPr>
        <w:t xml:space="preserve">Q1. </w:t>
      </w:r>
      <w:r>
        <w:rPr>
          <w:color w:val="222222"/>
        </w:rPr>
        <w:t>A 28-year-old woman has weight loss, palpitations and heat intolerance. Examination shows diffuse smooth goitre, tremor, tachycardia and lid lag. TSH is suppressed and free T4 raised. What is diagnosis?</w:t>
      </w:r>
    </w:p>
    <w:p w14:paraId="5D2F1DD8" w14:textId="77777777" w:rsidR="00510FBD" w:rsidRDefault="00000000">
      <w:pPr>
        <w:spacing w:after="0"/>
        <w:ind w:left="346" w:hanging="346"/>
      </w:pPr>
      <w:r>
        <w:rPr>
          <w:b/>
          <w:color w:val="2D5F87"/>
          <w:sz w:val="20"/>
        </w:rPr>
        <w:t xml:space="preserve">A. </w:t>
      </w:r>
      <w:r>
        <w:rPr>
          <w:color w:val="222222"/>
          <w:sz w:val="20"/>
        </w:rPr>
        <w:t>De Quervain thyroiditis</w:t>
      </w:r>
    </w:p>
    <w:p w14:paraId="7398BCA9" w14:textId="77777777" w:rsidR="00510FBD" w:rsidRDefault="00000000">
      <w:pPr>
        <w:spacing w:after="0"/>
        <w:ind w:left="346" w:hanging="346"/>
      </w:pPr>
      <w:r>
        <w:rPr>
          <w:b/>
          <w:color w:val="2D5F87"/>
          <w:sz w:val="20"/>
        </w:rPr>
        <w:t xml:space="preserve">B. </w:t>
      </w:r>
      <w:r>
        <w:rPr>
          <w:color w:val="222222"/>
          <w:sz w:val="20"/>
        </w:rPr>
        <w:t>Graves disease</w:t>
      </w:r>
    </w:p>
    <w:p w14:paraId="458A8D64" w14:textId="77777777" w:rsidR="00510FBD" w:rsidRDefault="00000000">
      <w:pPr>
        <w:spacing w:after="0"/>
        <w:ind w:left="346" w:hanging="346"/>
      </w:pPr>
      <w:r>
        <w:rPr>
          <w:b/>
          <w:color w:val="2D5F87"/>
          <w:sz w:val="20"/>
        </w:rPr>
        <w:t xml:space="preserve">C. </w:t>
      </w:r>
      <w:r>
        <w:rPr>
          <w:color w:val="222222"/>
          <w:sz w:val="20"/>
        </w:rPr>
        <w:t>Hashimoto thyroiditis</w:t>
      </w:r>
    </w:p>
    <w:p w14:paraId="6F5F01AD" w14:textId="77777777" w:rsidR="00510FBD" w:rsidRDefault="00000000">
      <w:pPr>
        <w:spacing w:after="0"/>
        <w:ind w:left="346" w:hanging="346"/>
      </w:pPr>
      <w:r>
        <w:rPr>
          <w:b/>
          <w:color w:val="2D5F87"/>
          <w:sz w:val="20"/>
        </w:rPr>
        <w:t xml:space="preserve">D. </w:t>
      </w:r>
      <w:r>
        <w:rPr>
          <w:color w:val="222222"/>
          <w:sz w:val="20"/>
        </w:rPr>
        <w:t>Solitary toxic adenoma</w:t>
      </w:r>
    </w:p>
    <w:p w14:paraId="2AD04D93" w14:textId="77777777" w:rsidR="00510FBD" w:rsidRDefault="00000000">
      <w:pPr>
        <w:spacing w:after="0"/>
        <w:ind w:left="346" w:hanging="346"/>
      </w:pPr>
      <w:r>
        <w:rPr>
          <w:b/>
          <w:color w:val="2D5F87"/>
          <w:sz w:val="20"/>
        </w:rPr>
        <w:t xml:space="preserve">E. </w:t>
      </w:r>
      <w:r>
        <w:rPr>
          <w:color w:val="222222"/>
          <w:sz w:val="20"/>
        </w:rPr>
        <w:t>Toxic multinodular goitre</w:t>
      </w:r>
    </w:p>
    <w:p w14:paraId="143CC052" w14:textId="77777777" w:rsidR="00510FBD" w:rsidRDefault="00000000">
      <w:pPr>
        <w:spacing w:after="20"/>
      </w:pPr>
      <w:r>
        <w:rPr>
          <w:b/>
          <w:color w:val="173F67"/>
          <w:sz w:val="19"/>
        </w:rPr>
        <w:t xml:space="preserve">Answer: </w:t>
      </w:r>
      <w:r>
        <w:rPr>
          <w:color w:val="222222"/>
          <w:sz w:val="19"/>
        </w:rPr>
        <w:t>B — Graves disease</w:t>
      </w:r>
    </w:p>
    <w:p w14:paraId="79AABAF0" w14:textId="77777777" w:rsidR="00510FBD" w:rsidRDefault="00000000">
      <w:r>
        <w:rPr>
          <w:b/>
          <w:color w:val="666666"/>
          <w:sz w:val="17"/>
        </w:rPr>
        <w:t xml:space="preserve">Source: </w:t>
      </w:r>
      <w:r>
        <w:rPr>
          <w:color w:val="666666"/>
          <w:sz w:val="17"/>
        </w:rPr>
        <w:t>Bailey &amp; Love, relevant chapter on diseases of thyroid gland.</w:t>
      </w:r>
    </w:p>
    <w:p w14:paraId="25D28F63" w14:textId="77777777" w:rsidR="00510FBD" w:rsidRDefault="00000000">
      <w:pPr>
        <w:keepNext/>
        <w:spacing w:before="100" w:after="40"/>
      </w:pPr>
      <w:r>
        <w:rPr>
          <w:b/>
          <w:color w:val="173F67"/>
        </w:rPr>
        <w:t xml:space="preserve">Q2. </w:t>
      </w:r>
      <w:r>
        <w:rPr>
          <w:color w:val="222222"/>
        </w:rPr>
        <w:t>A 62-year-old woman has palpitations and weight loss. Examination shows irregular nodular goitre and atrial fibrillation. TSH is suppressed and scan shows patchy increased uptake. What is diagnosis?</w:t>
      </w:r>
    </w:p>
    <w:p w14:paraId="19D388BB" w14:textId="77777777" w:rsidR="00510FBD" w:rsidRDefault="00000000">
      <w:pPr>
        <w:spacing w:after="0"/>
        <w:ind w:left="346" w:hanging="346"/>
      </w:pPr>
      <w:r>
        <w:rPr>
          <w:b/>
          <w:color w:val="2D5F87"/>
          <w:sz w:val="20"/>
        </w:rPr>
        <w:t xml:space="preserve">A. </w:t>
      </w:r>
      <w:r>
        <w:rPr>
          <w:color w:val="222222"/>
          <w:sz w:val="20"/>
        </w:rPr>
        <w:t>Graves disease</w:t>
      </w:r>
    </w:p>
    <w:p w14:paraId="63313783" w14:textId="77777777" w:rsidR="00510FBD" w:rsidRDefault="00000000">
      <w:pPr>
        <w:spacing w:after="0"/>
        <w:ind w:left="346" w:hanging="346"/>
      </w:pPr>
      <w:r>
        <w:rPr>
          <w:b/>
          <w:color w:val="2D5F87"/>
          <w:sz w:val="20"/>
        </w:rPr>
        <w:t xml:space="preserve">B. </w:t>
      </w:r>
      <w:r>
        <w:rPr>
          <w:color w:val="222222"/>
          <w:sz w:val="20"/>
        </w:rPr>
        <w:t>Hashimoto thyroiditis</w:t>
      </w:r>
    </w:p>
    <w:p w14:paraId="722B84AA" w14:textId="77777777" w:rsidR="00510FBD" w:rsidRDefault="00000000">
      <w:pPr>
        <w:spacing w:after="0"/>
        <w:ind w:left="346" w:hanging="346"/>
      </w:pPr>
      <w:r>
        <w:rPr>
          <w:b/>
          <w:color w:val="2D5F87"/>
          <w:sz w:val="20"/>
        </w:rPr>
        <w:t xml:space="preserve">C. </w:t>
      </w:r>
      <w:r>
        <w:rPr>
          <w:color w:val="222222"/>
          <w:sz w:val="20"/>
        </w:rPr>
        <w:t>Simple multinodular goitre</w:t>
      </w:r>
    </w:p>
    <w:p w14:paraId="0A8D5310" w14:textId="77777777" w:rsidR="00510FBD" w:rsidRDefault="00000000">
      <w:pPr>
        <w:spacing w:after="0"/>
        <w:ind w:left="346" w:hanging="346"/>
      </w:pPr>
      <w:r>
        <w:rPr>
          <w:b/>
          <w:color w:val="2D5F87"/>
          <w:sz w:val="20"/>
        </w:rPr>
        <w:t xml:space="preserve">D. </w:t>
      </w:r>
      <w:r>
        <w:rPr>
          <w:color w:val="222222"/>
          <w:sz w:val="20"/>
        </w:rPr>
        <w:t>Toxic multinodular goitre</w:t>
      </w:r>
    </w:p>
    <w:p w14:paraId="6AB85677" w14:textId="77777777" w:rsidR="00510FBD" w:rsidRDefault="00000000">
      <w:pPr>
        <w:spacing w:after="0"/>
        <w:ind w:left="346" w:hanging="346"/>
      </w:pPr>
      <w:r>
        <w:rPr>
          <w:b/>
          <w:color w:val="2D5F87"/>
          <w:sz w:val="20"/>
        </w:rPr>
        <w:t xml:space="preserve">E. </w:t>
      </w:r>
      <w:r>
        <w:rPr>
          <w:color w:val="222222"/>
          <w:sz w:val="20"/>
        </w:rPr>
        <w:t>Thyroid lymphoma</w:t>
      </w:r>
    </w:p>
    <w:p w14:paraId="3CDA0246" w14:textId="77777777" w:rsidR="00510FBD" w:rsidRDefault="00000000">
      <w:pPr>
        <w:spacing w:after="20"/>
      </w:pPr>
      <w:r>
        <w:rPr>
          <w:b/>
          <w:color w:val="173F67"/>
          <w:sz w:val="19"/>
        </w:rPr>
        <w:t xml:space="preserve">Answer: </w:t>
      </w:r>
      <w:r>
        <w:rPr>
          <w:color w:val="222222"/>
          <w:sz w:val="19"/>
        </w:rPr>
        <w:t>D — Toxic multinodular goitre</w:t>
      </w:r>
    </w:p>
    <w:p w14:paraId="1296189D" w14:textId="77777777" w:rsidR="00510FBD" w:rsidRDefault="00000000">
      <w:r>
        <w:rPr>
          <w:b/>
          <w:color w:val="666666"/>
          <w:sz w:val="17"/>
        </w:rPr>
        <w:t xml:space="preserve">Source: </w:t>
      </w:r>
      <w:r>
        <w:rPr>
          <w:color w:val="666666"/>
          <w:sz w:val="17"/>
        </w:rPr>
        <w:t>Bailey &amp; Love, relevant chapter on diseases of thyroid gland.</w:t>
      </w:r>
    </w:p>
    <w:p w14:paraId="233B0911" w14:textId="77777777" w:rsidR="00510FBD" w:rsidRDefault="00000000">
      <w:pPr>
        <w:keepNext/>
        <w:spacing w:before="100" w:after="40"/>
      </w:pPr>
      <w:r>
        <w:rPr>
          <w:b/>
          <w:color w:val="173F67"/>
        </w:rPr>
        <w:t xml:space="preserve">Q3. </w:t>
      </w:r>
      <w:r>
        <w:rPr>
          <w:color w:val="222222"/>
        </w:rPr>
        <w:t>A woman has painful anterior neck swelling after viral illness. Examination shows tender thyroid and fever. ESR is raised, TSH suppressed initially and radionuclide uptake low. What is diagnosis?</w:t>
      </w:r>
    </w:p>
    <w:p w14:paraId="2AD79656" w14:textId="77777777" w:rsidR="00510FBD" w:rsidRDefault="00000000">
      <w:pPr>
        <w:spacing w:after="0"/>
        <w:ind w:left="346" w:hanging="346"/>
      </w:pPr>
      <w:r>
        <w:rPr>
          <w:b/>
          <w:color w:val="2D5F87"/>
          <w:sz w:val="20"/>
        </w:rPr>
        <w:t xml:space="preserve">A. </w:t>
      </w:r>
      <w:r>
        <w:rPr>
          <w:color w:val="222222"/>
          <w:sz w:val="20"/>
        </w:rPr>
        <w:t>Acute suppurative thyroiditis</w:t>
      </w:r>
    </w:p>
    <w:p w14:paraId="2BAF2DD2" w14:textId="77777777" w:rsidR="00510FBD" w:rsidRDefault="00000000">
      <w:pPr>
        <w:spacing w:after="0"/>
        <w:ind w:left="346" w:hanging="346"/>
      </w:pPr>
      <w:r>
        <w:rPr>
          <w:b/>
          <w:color w:val="2D5F87"/>
          <w:sz w:val="20"/>
        </w:rPr>
        <w:t xml:space="preserve">B. </w:t>
      </w:r>
      <w:r>
        <w:rPr>
          <w:color w:val="222222"/>
          <w:sz w:val="20"/>
        </w:rPr>
        <w:t>De Quervain thyroiditis</w:t>
      </w:r>
    </w:p>
    <w:p w14:paraId="7A7D9D30" w14:textId="77777777" w:rsidR="00510FBD" w:rsidRDefault="00000000">
      <w:pPr>
        <w:spacing w:after="0"/>
        <w:ind w:left="346" w:hanging="346"/>
      </w:pPr>
      <w:r>
        <w:rPr>
          <w:b/>
          <w:color w:val="2D5F87"/>
          <w:sz w:val="20"/>
        </w:rPr>
        <w:t xml:space="preserve">C. </w:t>
      </w:r>
      <w:r>
        <w:rPr>
          <w:color w:val="222222"/>
          <w:sz w:val="20"/>
        </w:rPr>
        <w:t>Graves disease</w:t>
      </w:r>
    </w:p>
    <w:p w14:paraId="40043AB7" w14:textId="77777777" w:rsidR="00510FBD" w:rsidRDefault="00000000">
      <w:pPr>
        <w:spacing w:after="0"/>
        <w:ind w:left="346" w:hanging="346"/>
      </w:pPr>
      <w:r>
        <w:rPr>
          <w:b/>
          <w:color w:val="2D5F87"/>
          <w:sz w:val="20"/>
        </w:rPr>
        <w:t xml:space="preserve">D. </w:t>
      </w:r>
      <w:r>
        <w:rPr>
          <w:color w:val="222222"/>
          <w:sz w:val="20"/>
        </w:rPr>
        <w:t>Hashimoto thyroiditis</w:t>
      </w:r>
    </w:p>
    <w:p w14:paraId="7D4D571E" w14:textId="77777777" w:rsidR="00510FBD" w:rsidRDefault="00000000">
      <w:pPr>
        <w:spacing w:after="0"/>
        <w:ind w:left="346" w:hanging="346"/>
      </w:pPr>
      <w:r>
        <w:rPr>
          <w:b/>
          <w:color w:val="2D5F87"/>
          <w:sz w:val="20"/>
        </w:rPr>
        <w:t xml:space="preserve">E. </w:t>
      </w:r>
      <w:r>
        <w:rPr>
          <w:color w:val="222222"/>
          <w:sz w:val="20"/>
        </w:rPr>
        <w:t>Riedel thyroiditis</w:t>
      </w:r>
    </w:p>
    <w:p w14:paraId="1B141588" w14:textId="77777777" w:rsidR="00510FBD" w:rsidRDefault="00000000">
      <w:pPr>
        <w:spacing w:after="20"/>
      </w:pPr>
      <w:r>
        <w:rPr>
          <w:b/>
          <w:color w:val="173F67"/>
          <w:sz w:val="19"/>
        </w:rPr>
        <w:t xml:space="preserve">Answer: </w:t>
      </w:r>
      <w:r>
        <w:rPr>
          <w:color w:val="222222"/>
          <w:sz w:val="19"/>
        </w:rPr>
        <w:t>B — De Quervain thyroiditis</w:t>
      </w:r>
    </w:p>
    <w:p w14:paraId="6C8AD101" w14:textId="77777777" w:rsidR="00510FBD" w:rsidRDefault="00000000">
      <w:r>
        <w:rPr>
          <w:b/>
          <w:color w:val="666666"/>
          <w:sz w:val="17"/>
        </w:rPr>
        <w:t xml:space="preserve">Source: </w:t>
      </w:r>
      <w:r>
        <w:rPr>
          <w:color w:val="666666"/>
          <w:sz w:val="17"/>
        </w:rPr>
        <w:t>Bailey &amp; Love, relevant chapter on diseases of thyroid gland.</w:t>
      </w:r>
    </w:p>
    <w:p w14:paraId="248101F6" w14:textId="77777777" w:rsidR="00510FBD" w:rsidRDefault="00000000">
      <w:pPr>
        <w:keepNext/>
        <w:spacing w:before="100" w:after="40"/>
      </w:pPr>
      <w:r>
        <w:rPr>
          <w:b/>
          <w:color w:val="173F67"/>
        </w:rPr>
        <w:t xml:space="preserve">Q4. </w:t>
      </w:r>
      <w:r>
        <w:rPr>
          <w:color w:val="222222"/>
        </w:rPr>
        <w:t>A 44-year-old woman has tiredness, weight gain and cold intolerance. Examination shows firm diffuse goitre. TSH is high, T4 low and anti-TPO antibodies positive. What is diagnosis?</w:t>
      </w:r>
    </w:p>
    <w:p w14:paraId="0434F1BE" w14:textId="77777777" w:rsidR="00510FBD" w:rsidRDefault="00000000">
      <w:pPr>
        <w:spacing w:after="0"/>
        <w:ind w:left="346" w:hanging="346"/>
      </w:pPr>
      <w:r>
        <w:rPr>
          <w:b/>
          <w:color w:val="2D5F87"/>
          <w:sz w:val="20"/>
        </w:rPr>
        <w:t xml:space="preserve">A. </w:t>
      </w:r>
      <w:r>
        <w:rPr>
          <w:color w:val="222222"/>
          <w:sz w:val="20"/>
        </w:rPr>
        <w:t>Graves disease</w:t>
      </w:r>
    </w:p>
    <w:p w14:paraId="7E2AC26A" w14:textId="77777777" w:rsidR="00510FBD" w:rsidRDefault="00000000">
      <w:pPr>
        <w:spacing w:after="0"/>
        <w:ind w:left="346" w:hanging="346"/>
      </w:pPr>
      <w:r>
        <w:rPr>
          <w:b/>
          <w:color w:val="2D5F87"/>
          <w:sz w:val="20"/>
        </w:rPr>
        <w:t xml:space="preserve">B. </w:t>
      </w:r>
      <w:r>
        <w:rPr>
          <w:color w:val="222222"/>
          <w:sz w:val="20"/>
        </w:rPr>
        <w:t>Hashimoto thyroiditis</w:t>
      </w:r>
    </w:p>
    <w:p w14:paraId="497145C8" w14:textId="77777777" w:rsidR="00510FBD" w:rsidRDefault="00000000">
      <w:pPr>
        <w:spacing w:after="0"/>
        <w:ind w:left="346" w:hanging="346"/>
      </w:pPr>
      <w:r>
        <w:rPr>
          <w:b/>
          <w:color w:val="2D5F87"/>
          <w:sz w:val="20"/>
        </w:rPr>
        <w:t xml:space="preserve">C. </w:t>
      </w:r>
      <w:r>
        <w:rPr>
          <w:color w:val="222222"/>
          <w:sz w:val="20"/>
        </w:rPr>
        <w:t>Medullary carcinoma</w:t>
      </w:r>
    </w:p>
    <w:p w14:paraId="198EEB71" w14:textId="77777777" w:rsidR="00510FBD" w:rsidRDefault="00000000">
      <w:pPr>
        <w:spacing w:after="0"/>
        <w:ind w:left="346" w:hanging="346"/>
      </w:pPr>
      <w:r>
        <w:rPr>
          <w:b/>
          <w:color w:val="2D5F87"/>
          <w:sz w:val="20"/>
        </w:rPr>
        <w:t xml:space="preserve">D. </w:t>
      </w:r>
      <w:r>
        <w:rPr>
          <w:color w:val="222222"/>
          <w:sz w:val="20"/>
        </w:rPr>
        <w:t>Toxic adenoma</w:t>
      </w:r>
    </w:p>
    <w:p w14:paraId="1AEB031A" w14:textId="77777777" w:rsidR="00510FBD" w:rsidRDefault="00000000">
      <w:pPr>
        <w:spacing w:after="0"/>
        <w:ind w:left="346" w:hanging="346"/>
      </w:pPr>
      <w:r>
        <w:rPr>
          <w:b/>
          <w:color w:val="2D5F87"/>
          <w:sz w:val="20"/>
        </w:rPr>
        <w:t xml:space="preserve">E. </w:t>
      </w:r>
      <w:r>
        <w:rPr>
          <w:color w:val="222222"/>
          <w:sz w:val="20"/>
        </w:rPr>
        <w:t>Toxic multinodular goitre</w:t>
      </w:r>
    </w:p>
    <w:p w14:paraId="44E2C700" w14:textId="77777777" w:rsidR="00510FBD" w:rsidRDefault="00000000">
      <w:pPr>
        <w:spacing w:after="20"/>
      </w:pPr>
      <w:r>
        <w:rPr>
          <w:b/>
          <w:color w:val="173F67"/>
          <w:sz w:val="19"/>
        </w:rPr>
        <w:t xml:space="preserve">Answer: </w:t>
      </w:r>
      <w:r>
        <w:rPr>
          <w:color w:val="222222"/>
          <w:sz w:val="19"/>
        </w:rPr>
        <w:t>B — Hashimoto thyroiditis</w:t>
      </w:r>
    </w:p>
    <w:p w14:paraId="4AF91A93" w14:textId="77777777" w:rsidR="00510FBD" w:rsidRDefault="00000000">
      <w:r>
        <w:rPr>
          <w:b/>
          <w:color w:val="666666"/>
          <w:sz w:val="17"/>
        </w:rPr>
        <w:t xml:space="preserve">Source: </w:t>
      </w:r>
      <w:r>
        <w:rPr>
          <w:color w:val="666666"/>
          <w:sz w:val="17"/>
        </w:rPr>
        <w:t>Bailey &amp; Love, relevant chapter on diseases of thyroid gland.</w:t>
      </w:r>
    </w:p>
    <w:p w14:paraId="517D4F7F" w14:textId="77777777" w:rsidR="00510FBD" w:rsidRDefault="00000000">
      <w:pPr>
        <w:keepNext/>
        <w:spacing w:before="100" w:after="40"/>
      </w:pPr>
      <w:r>
        <w:rPr>
          <w:b/>
          <w:color w:val="173F67"/>
        </w:rPr>
        <w:t xml:space="preserve">Q5. </w:t>
      </w:r>
      <w:r>
        <w:rPr>
          <w:color w:val="222222"/>
        </w:rPr>
        <w:t>A 50-year-old woman has slowly enlarging anterior neck swelling moving with swallowing. Examination shows multinodular goitre without toxicity. TFTs are normal and ultrasound shows benign nodules. What is diagnosis?</w:t>
      </w:r>
    </w:p>
    <w:p w14:paraId="4F5F89A9" w14:textId="77777777" w:rsidR="00510FBD" w:rsidRDefault="00000000">
      <w:pPr>
        <w:spacing w:after="0"/>
        <w:ind w:left="346" w:hanging="346"/>
      </w:pPr>
      <w:r>
        <w:rPr>
          <w:b/>
          <w:color w:val="2D5F87"/>
          <w:sz w:val="20"/>
        </w:rPr>
        <w:t xml:space="preserve">A. </w:t>
      </w:r>
      <w:r>
        <w:rPr>
          <w:color w:val="222222"/>
          <w:sz w:val="20"/>
        </w:rPr>
        <w:t>Graves disease</w:t>
      </w:r>
    </w:p>
    <w:p w14:paraId="1F310006" w14:textId="77777777" w:rsidR="00510FBD" w:rsidRDefault="00000000">
      <w:pPr>
        <w:spacing w:after="0"/>
        <w:ind w:left="346" w:hanging="346"/>
      </w:pPr>
      <w:r>
        <w:rPr>
          <w:b/>
          <w:color w:val="2D5F87"/>
          <w:sz w:val="20"/>
        </w:rPr>
        <w:t xml:space="preserve">B. </w:t>
      </w:r>
      <w:r>
        <w:rPr>
          <w:color w:val="222222"/>
          <w:sz w:val="20"/>
        </w:rPr>
        <w:t>Hashimoto thyroiditis</w:t>
      </w:r>
    </w:p>
    <w:p w14:paraId="35DAA1AC" w14:textId="77777777" w:rsidR="00510FBD" w:rsidRDefault="00000000">
      <w:pPr>
        <w:spacing w:after="0"/>
        <w:ind w:left="346" w:hanging="346"/>
      </w:pPr>
      <w:r>
        <w:rPr>
          <w:b/>
          <w:color w:val="2D5F87"/>
          <w:sz w:val="20"/>
        </w:rPr>
        <w:t xml:space="preserve">C. </w:t>
      </w:r>
      <w:r>
        <w:rPr>
          <w:color w:val="222222"/>
          <w:sz w:val="20"/>
        </w:rPr>
        <w:t>Simple multinodular goitre</w:t>
      </w:r>
    </w:p>
    <w:p w14:paraId="1F7925DE" w14:textId="77777777" w:rsidR="00510FBD" w:rsidRDefault="00000000">
      <w:pPr>
        <w:spacing w:after="0"/>
        <w:ind w:left="346" w:hanging="346"/>
      </w:pPr>
      <w:r>
        <w:rPr>
          <w:b/>
          <w:color w:val="2D5F87"/>
          <w:sz w:val="20"/>
        </w:rPr>
        <w:t xml:space="preserve">D. </w:t>
      </w:r>
      <w:r>
        <w:rPr>
          <w:color w:val="222222"/>
          <w:sz w:val="20"/>
        </w:rPr>
        <w:t>Thyroid lymphoma</w:t>
      </w:r>
    </w:p>
    <w:p w14:paraId="05AE7C16" w14:textId="77777777" w:rsidR="00510FBD" w:rsidRDefault="00000000">
      <w:pPr>
        <w:spacing w:after="0"/>
        <w:ind w:left="346" w:hanging="346"/>
      </w:pPr>
      <w:r>
        <w:rPr>
          <w:b/>
          <w:color w:val="2D5F87"/>
          <w:sz w:val="20"/>
        </w:rPr>
        <w:t xml:space="preserve">E. </w:t>
      </w:r>
      <w:r>
        <w:rPr>
          <w:color w:val="222222"/>
          <w:sz w:val="20"/>
        </w:rPr>
        <w:t>Toxic adenoma</w:t>
      </w:r>
    </w:p>
    <w:p w14:paraId="11DB0195" w14:textId="77777777" w:rsidR="00510FBD" w:rsidRDefault="00000000">
      <w:pPr>
        <w:spacing w:after="20"/>
      </w:pPr>
      <w:r>
        <w:rPr>
          <w:b/>
          <w:color w:val="173F67"/>
          <w:sz w:val="19"/>
        </w:rPr>
        <w:t xml:space="preserve">Answer: </w:t>
      </w:r>
      <w:r>
        <w:rPr>
          <w:color w:val="222222"/>
          <w:sz w:val="19"/>
        </w:rPr>
        <w:t>C — Simple multinodular goitre</w:t>
      </w:r>
    </w:p>
    <w:p w14:paraId="19D85D57" w14:textId="77777777" w:rsidR="00510FBD" w:rsidRDefault="00000000">
      <w:r>
        <w:rPr>
          <w:b/>
          <w:color w:val="666666"/>
          <w:sz w:val="17"/>
        </w:rPr>
        <w:t xml:space="preserve">Source: </w:t>
      </w:r>
      <w:r>
        <w:rPr>
          <w:color w:val="666666"/>
          <w:sz w:val="17"/>
        </w:rPr>
        <w:t>Bailey &amp; Love, relevant chapter on diseases of thyroid gland.</w:t>
      </w:r>
    </w:p>
    <w:p w14:paraId="1C818C87" w14:textId="77777777" w:rsidR="00510FBD" w:rsidRDefault="00000000">
      <w:pPr>
        <w:keepNext/>
        <w:spacing w:before="100" w:after="40"/>
      </w:pPr>
      <w:r>
        <w:rPr>
          <w:b/>
          <w:color w:val="173F67"/>
        </w:rPr>
        <w:t xml:space="preserve">Q6. </w:t>
      </w:r>
      <w:r>
        <w:rPr>
          <w:color w:val="222222"/>
        </w:rPr>
        <w:t>A woman has dyspnoea lying flat and dysphagia. Examination shows large multinodular goitre and tracheal deviation. CT shows retrosternal extension and tracheal compression. What is treatment?</w:t>
      </w:r>
    </w:p>
    <w:p w14:paraId="30F8DA2E" w14:textId="77777777" w:rsidR="00510FBD" w:rsidRDefault="00000000">
      <w:pPr>
        <w:spacing w:after="0"/>
        <w:ind w:left="346" w:hanging="346"/>
      </w:pPr>
      <w:r>
        <w:rPr>
          <w:b/>
          <w:color w:val="2D5F87"/>
          <w:sz w:val="20"/>
        </w:rPr>
        <w:t xml:space="preserve">A. </w:t>
      </w:r>
      <w:r>
        <w:rPr>
          <w:color w:val="222222"/>
          <w:sz w:val="20"/>
        </w:rPr>
        <w:t>Antithyroid drugs only</w:t>
      </w:r>
    </w:p>
    <w:p w14:paraId="55D6E6F5" w14:textId="77777777" w:rsidR="00510FBD" w:rsidRDefault="00000000">
      <w:pPr>
        <w:spacing w:after="0"/>
        <w:ind w:left="346" w:hanging="346"/>
      </w:pPr>
      <w:r>
        <w:rPr>
          <w:b/>
          <w:color w:val="2D5F87"/>
          <w:sz w:val="20"/>
        </w:rPr>
        <w:lastRenderedPageBreak/>
        <w:t xml:space="preserve">B. </w:t>
      </w:r>
      <w:r>
        <w:rPr>
          <w:color w:val="222222"/>
          <w:sz w:val="20"/>
        </w:rPr>
        <w:t>Observation only</w:t>
      </w:r>
    </w:p>
    <w:p w14:paraId="30673373" w14:textId="77777777" w:rsidR="00510FBD" w:rsidRDefault="00000000">
      <w:pPr>
        <w:spacing w:after="0"/>
        <w:ind w:left="346" w:hanging="346"/>
      </w:pPr>
      <w:r>
        <w:rPr>
          <w:b/>
          <w:color w:val="2D5F87"/>
          <w:sz w:val="20"/>
        </w:rPr>
        <w:t xml:space="preserve">C. </w:t>
      </w:r>
      <w:r>
        <w:rPr>
          <w:color w:val="222222"/>
          <w:sz w:val="20"/>
        </w:rPr>
        <w:t>Radioiodine only</w:t>
      </w:r>
    </w:p>
    <w:p w14:paraId="022D9294" w14:textId="77777777" w:rsidR="00510FBD" w:rsidRDefault="00000000">
      <w:pPr>
        <w:spacing w:after="0"/>
        <w:ind w:left="346" w:hanging="346"/>
      </w:pPr>
      <w:r>
        <w:rPr>
          <w:b/>
          <w:color w:val="2D5F87"/>
          <w:sz w:val="20"/>
        </w:rPr>
        <w:t xml:space="preserve">D. </w:t>
      </w:r>
      <w:r>
        <w:rPr>
          <w:color w:val="222222"/>
          <w:sz w:val="20"/>
        </w:rPr>
        <w:t>Thyroidectomy</w:t>
      </w:r>
    </w:p>
    <w:p w14:paraId="295CFC67" w14:textId="77777777" w:rsidR="00510FBD" w:rsidRDefault="00000000">
      <w:pPr>
        <w:spacing w:after="0"/>
        <w:ind w:left="346" w:hanging="346"/>
      </w:pPr>
      <w:r>
        <w:rPr>
          <w:b/>
          <w:color w:val="2D5F87"/>
          <w:sz w:val="20"/>
        </w:rPr>
        <w:t xml:space="preserve">E. </w:t>
      </w:r>
      <w:r>
        <w:rPr>
          <w:color w:val="222222"/>
          <w:sz w:val="20"/>
        </w:rPr>
        <w:t>Thyroxine suppression</w:t>
      </w:r>
    </w:p>
    <w:p w14:paraId="6F4BBD94" w14:textId="77777777" w:rsidR="00510FBD" w:rsidRDefault="00000000">
      <w:pPr>
        <w:spacing w:after="20"/>
      </w:pPr>
      <w:r>
        <w:rPr>
          <w:b/>
          <w:color w:val="173F67"/>
          <w:sz w:val="19"/>
        </w:rPr>
        <w:t xml:space="preserve">Answer: </w:t>
      </w:r>
      <w:r>
        <w:rPr>
          <w:color w:val="222222"/>
          <w:sz w:val="19"/>
        </w:rPr>
        <w:t>D — Thyroidectomy</w:t>
      </w:r>
    </w:p>
    <w:p w14:paraId="47B4D685" w14:textId="77777777" w:rsidR="00510FBD" w:rsidRDefault="00000000">
      <w:r>
        <w:rPr>
          <w:b/>
          <w:color w:val="666666"/>
          <w:sz w:val="17"/>
        </w:rPr>
        <w:t xml:space="preserve">Source: </w:t>
      </w:r>
      <w:r>
        <w:rPr>
          <w:color w:val="666666"/>
          <w:sz w:val="17"/>
        </w:rPr>
        <w:t>Bailey &amp; Love, relevant chapter on diseases of thyroid gland.</w:t>
      </w:r>
    </w:p>
    <w:p w14:paraId="7F967A9D" w14:textId="77777777" w:rsidR="00510FBD" w:rsidRDefault="00000000">
      <w:pPr>
        <w:keepNext/>
        <w:spacing w:before="100" w:after="40"/>
      </w:pPr>
      <w:r>
        <w:rPr>
          <w:b/>
          <w:color w:val="173F67"/>
        </w:rPr>
        <w:t xml:space="preserve">Q7. </w:t>
      </w:r>
      <w:r>
        <w:rPr>
          <w:color w:val="222222"/>
        </w:rPr>
        <w:t>A 32-year-old woman has solitary thyroid nodule. TSH is normal. Ultrasound shows a solid hypoechoic lesion with suspicious features. What is next investigation?</w:t>
      </w:r>
    </w:p>
    <w:p w14:paraId="4AEAD21E" w14:textId="77777777" w:rsidR="00510FBD" w:rsidRDefault="00000000">
      <w:pPr>
        <w:spacing w:after="0"/>
        <w:ind w:left="346" w:hanging="346"/>
      </w:pPr>
      <w:r>
        <w:rPr>
          <w:b/>
          <w:color w:val="2D5F87"/>
          <w:sz w:val="20"/>
        </w:rPr>
        <w:t xml:space="preserve">A. </w:t>
      </w:r>
      <w:r>
        <w:rPr>
          <w:color w:val="222222"/>
          <w:sz w:val="20"/>
        </w:rPr>
        <w:t>Fine-needle aspiration cytology</w:t>
      </w:r>
    </w:p>
    <w:p w14:paraId="2D8BB71F" w14:textId="77777777" w:rsidR="00510FBD" w:rsidRDefault="00000000">
      <w:pPr>
        <w:spacing w:after="0"/>
        <w:ind w:left="346" w:hanging="346"/>
      </w:pPr>
      <w:r>
        <w:rPr>
          <w:b/>
          <w:color w:val="2D5F87"/>
          <w:sz w:val="20"/>
        </w:rPr>
        <w:t xml:space="preserve">B. </w:t>
      </w:r>
      <w:r>
        <w:rPr>
          <w:color w:val="222222"/>
          <w:sz w:val="20"/>
        </w:rPr>
        <w:t>Serum calcium only</w:t>
      </w:r>
    </w:p>
    <w:p w14:paraId="63FCDB27" w14:textId="77777777" w:rsidR="00510FBD" w:rsidRDefault="00000000">
      <w:pPr>
        <w:spacing w:after="0"/>
        <w:ind w:left="346" w:hanging="346"/>
      </w:pPr>
      <w:r>
        <w:rPr>
          <w:b/>
          <w:color w:val="2D5F87"/>
          <w:sz w:val="20"/>
        </w:rPr>
        <w:t xml:space="preserve">C. </w:t>
      </w:r>
      <w:r>
        <w:rPr>
          <w:color w:val="222222"/>
          <w:sz w:val="20"/>
        </w:rPr>
        <w:t>Serum thyroglobulin only</w:t>
      </w:r>
    </w:p>
    <w:p w14:paraId="76705E87" w14:textId="77777777" w:rsidR="00510FBD" w:rsidRDefault="00000000">
      <w:pPr>
        <w:spacing w:after="0"/>
        <w:ind w:left="346" w:hanging="346"/>
      </w:pPr>
      <w:r>
        <w:rPr>
          <w:b/>
          <w:color w:val="2D5F87"/>
          <w:sz w:val="20"/>
        </w:rPr>
        <w:t xml:space="preserve">D. </w:t>
      </w:r>
      <w:r>
        <w:rPr>
          <w:color w:val="222222"/>
          <w:sz w:val="20"/>
        </w:rPr>
        <w:t>Therapeutic thyroxine trial</w:t>
      </w:r>
    </w:p>
    <w:p w14:paraId="4FE74872" w14:textId="77777777" w:rsidR="00510FBD" w:rsidRDefault="00000000">
      <w:pPr>
        <w:spacing w:after="0"/>
        <w:ind w:left="346" w:hanging="346"/>
      </w:pPr>
      <w:r>
        <w:rPr>
          <w:b/>
          <w:color w:val="2D5F87"/>
          <w:sz w:val="20"/>
        </w:rPr>
        <w:t xml:space="preserve">E. </w:t>
      </w:r>
      <w:r>
        <w:rPr>
          <w:color w:val="222222"/>
          <w:sz w:val="20"/>
        </w:rPr>
        <w:t>Urine iodine only</w:t>
      </w:r>
    </w:p>
    <w:p w14:paraId="76D30A5D" w14:textId="77777777" w:rsidR="00510FBD" w:rsidRDefault="00000000">
      <w:pPr>
        <w:spacing w:after="20"/>
      </w:pPr>
      <w:r>
        <w:rPr>
          <w:b/>
          <w:color w:val="173F67"/>
          <w:sz w:val="19"/>
        </w:rPr>
        <w:t xml:space="preserve">Answer: </w:t>
      </w:r>
      <w:r>
        <w:rPr>
          <w:color w:val="222222"/>
          <w:sz w:val="19"/>
        </w:rPr>
        <w:t>A — Fine-needle aspiration cytology</w:t>
      </w:r>
    </w:p>
    <w:p w14:paraId="19418088" w14:textId="77777777" w:rsidR="00510FBD" w:rsidRDefault="00000000">
      <w:r>
        <w:rPr>
          <w:b/>
          <w:color w:val="666666"/>
          <w:sz w:val="17"/>
        </w:rPr>
        <w:t xml:space="preserve">Source: </w:t>
      </w:r>
      <w:r>
        <w:rPr>
          <w:color w:val="666666"/>
          <w:sz w:val="17"/>
        </w:rPr>
        <w:t>Bailey &amp; Love, relevant chapter on diseases of thyroid gland.</w:t>
      </w:r>
    </w:p>
    <w:p w14:paraId="00ECA6B8" w14:textId="77777777" w:rsidR="00510FBD" w:rsidRDefault="00000000">
      <w:pPr>
        <w:keepNext/>
        <w:spacing w:before="100" w:after="40"/>
      </w:pPr>
      <w:r>
        <w:rPr>
          <w:b/>
          <w:color w:val="173F67"/>
        </w:rPr>
        <w:t xml:space="preserve">Q8. </w:t>
      </w:r>
      <w:r>
        <w:rPr>
          <w:color w:val="222222"/>
        </w:rPr>
        <w:t>A young woman has painless thyroid nodule and ipsilateral cervical node. Ultrasound shows microcalcifications and FNAC shows papillary nuclear features. What is diagnosis?</w:t>
      </w:r>
    </w:p>
    <w:p w14:paraId="11C494FF" w14:textId="77777777" w:rsidR="00510FBD" w:rsidRDefault="00000000">
      <w:pPr>
        <w:spacing w:after="0"/>
        <w:ind w:left="346" w:hanging="346"/>
      </w:pPr>
      <w:r>
        <w:rPr>
          <w:b/>
          <w:color w:val="2D5F87"/>
          <w:sz w:val="20"/>
        </w:rPr>
        <w:t xml:space="preserve">A. </w:t>
      </w:r>
      <w:r>
        <w:rPr>
          <w:color w:val="222222"/>
          <w:sz w:val="20"/>
        </w:rPr>
        <w:t>Anaplastic carcinoma</w:t>
      </w:r>
    </w:p>
    <w:p w14:paraId="3D94BE4C" w14:textId="77777777" w:rsidR="00510FBD" w:rsidRDefault="00000000">
      <w:pPr>
        <w:spacing w:after="0"/>
        <w:ind w:left="346" w:hanging="346"/>
      </w:pPr>
      <w:r>
        <w:rPr>
          <w:b/>
          <w:color w:val="2D5F87"/>
          <w:sz w:val="20"/>
        </w:rPr>
        <w:t xml:space="preserve">B. </w:t>
      </w:r>
      <w:r>
        <w:rPr>
          <w:color w:val="222222"/>
          <w:sz w:val="20"/>
        </w:rPr>
        <w:t>Follicular carcinoma</w:t>
      </w:r>
    </w:p>
    <w:p w14:paraId="0E554FC7" w14:textId="77777777" w:rsidR="00510FBD" w:rsidRDefault="00000000">
      <w:pPr>
        <w:spacing w:after="0"/>
        <w:ind w:left="346" w:hanging="346"/>
      </w:pPr>
      <w:r>
        <w:rPr>
          <w:b/>
          <w:color w:val="2D5F87"/>
          <w:sz w:val="20"/>
        </w:rPr>
        <w:t xml:space="preserve">C. </w:t>
      </w:r>
      <w:r>
        <w:rPr>
          <w:color w:val="222222"/>
          <w:sz w:val="20"/>
        </w:rPr>
        <w:t>Medullary carcinoma</w:t>
      </w:r>
    </w:p>
    <w:p w14:paraId="79E23F36" w14:textId="77777777" w:rsidR="00510FBD" w:rsidRDefault="00000000">
      <w:pPr>
        <w:spacing w:after="0"/>
        <w:ind w:left="346" w:hanging="346"/>
      </w:pPr>
      <w:r>
        <w:rPr>
          <w:b/>
          <w:color w:val="2D5F87"/>
          <w:sz w:val="20"/>
        </w:rPr>
        <w:t xml:space="preserve">D. </w:t>
      </w:r>
      <w:r>
        <w:rPr>
          <w:color w:val="222222"/>
          <w:sz w:val="20"/>
        </w:rPr>
        <w:t>Papillary carcinoma</w:t>
      </w:r>
    </w:p>
    <w:p w14:paraId="779FE41D" w14:textId="77777777" w:rsidR="00510FBD" w:rsidRDefault="00000000">
      <w:pPr>
        <w:spacing w:after="0"/>
        <w:ind w:left="346" w:hanging="346"/>
      </w:pPr>
      <w:r>
        <w:rPr>
          <w:b/>
          <w:color w:val="2D5F87"/>
          <w:sz w:val="20"/>
        </w:rPr>
        <w:t xml:space="preserve">E. </w:t>
      </w:r>
      <w:r>
        <w:rPr>
          <w:color w:val="222222"/>
          <w:sz w:val="20"/>
        </w:rPr>
        <w:t>Thyroid lymphoma</w:t>
      </w:r>
    </w:p>
    <w:p w14:paraId="4BFF2325" w14:textId="77777777" w:rsidR="00510FBD" w:rsidRDefault="00000000">
      <w:pPr>
        <w:spacing w:after="20"/>
      </w:pPr>
      <w:r>
        <w:rPr>
          <w:b/>
          <w:color w:val="173F67"/>
          <w:sz w:val="19"/>
        </w:rPr>
        <w:t xml:space="preserve">Answer: </w:t>
      </w:r>
      <w:r>
        <w:rPr>
          <w:color w:val="222222"/>
          <w:sz w:val="19"/>
        </w:rPr>
        <w:t>D — Papillary carcinoma</w:t>
      </w:r>
    </w:p>
    <w:p w14:paraId="15F430F7" w14:textId="77777777" w:rsidR="00510FBD" w:rsidRDefault="00000000">
      <w:r>
        <w:rPr>
          <w:b/>
          <w:color w:val="666666"/>
          <w:sz w:val="17"/>
        </w:rPr>
        <w:t xml:space="preserve">Source: </w:t>
      </w:r>
      <w:r>
        <w:rPr>
          <w:color w:val="666666"/>
          <w:sz w:val="17"/>
        </w:rPr>
        <w:t>Bailey &amp; Love, relevant chapter on diseases of thyroid gland.</w:t>
      </w:r>
    </w:p>
    <w:p w14:paraId="54072422" w14:textId="77777777" w:rsidR="00510FBD" w:rsidRDefault="00000000">
      <w:pPr>
        <w:keepNext/>
        <w:spacing w:before="100" w:after="40"/>
      </w:pPr>
      <w:r>
        <w:rPr>
          <w:b/>
          <w:color w:val="173F67"/>
        </w:rPr>
        <w:t xml:space="preserve">Q9. </w:t>
      </w:r>
      <w:r>
        <w:rPr>
          <w:color w:val="222222"/>
        </w:rPr>
        <w:t>A 45-year-old woman has follicular neoplasm on FNAC. Examination shows mobile encapsulated nodule without lymph nodes. What feature diagnoses follicular carcinoma?</w:t>
      </w:r>
    </w:p>
    <w:p w14:paraId="3102133B" w14:textId="77777777" w:rsidR="00510FBD" w:rsidRDefault="00000000">
      <w:pPr>
        <w:spacing w:after="0"/>
        <w:ind w:left="346" w:hanging="346"/>
      </w:pPr>
      <w:r>
        <w:rPr>
          <w:b/>
          <w:color w:val="2D5F87"/>
          <w:sz w:val="20"/>
        </w:rPr>
        <w:t xml:space="preserve">A. </w:t>
      </w:r>
      <w:r>
        <w:rPr>
          <w:color w:val="222222"/>
          <w:sz w:val="20"/>
        </w:rPr>
        <w:t>Amyloid stroma</w:t>
      </w:r>
    </w:p>
    <w:p w14:paraId="37A880F9" w14:textId="77777777" w:rsidR="00510FBD" w:rsidRDefault="00000000">
      <w:pPr>
        <w:spacing w:after="0"/>
        <w:ind w:left="346" w:hanging="346"/>
      </w:pPr>
      <w:r>
        <w:rPr>
          <w:b/>
          <w:color w:val="2D5F87"/>
          <w:sz w:val="20"/>
        </w:rPr>
        <w:t xml:space="preserve">B. </w:t>
      </w:r>
      <w:r>
        <w:rPr>
          <w:color w:val="222222"/>
          <w:sz w:val="20"/>
        </w:rPr>
        <w:t>Capsular or vascular invasion</w:t>
      </w:r>
    </w:p>
    <w:p w14:paraId="56688F52" w14:textId="77777777" w:rsidR="00510FBD" w:rsidRDefault="00000000">
      <w:pPr>
        <w:spacing w:after="0"/>
        <w:ind w:left="346" w:hanging="346"/>
      </w:pPr>
      <w:r>
        <w:rPr>
          <w:b/>
          <w:color w:val="2D5F87"/>
          <w:sz w:val="20"/>
        </w:rPr>
        <w:t xml:space="preserve">C. </w:t>
      </w:r>
      <w:r>
        <w:rPr>
          <w:color w:val="222222"/>
          <w:sz w:val="20"/>
        </w:rPr>
        <w:t>Multinucleated giant cells</w:t>
      </w:r>
    </w:p>
    <w:p w14:paraId="044F25D8" w14:textId="77777777" w:rsidR="00510FBD" w:rsidRDefault="00000000">
      <w:pPr>
        <w:spacing w:after="0"/>
        <w:ind w:left="346" w:hanging="346"/>
      </w:pPr>
      <w:r>
        <w:rPr>
          <w:b/>
          <w:color w:val="2D5F87"/>
          <w:sz w:val="20"/>
        </w:rPr>
        <w:t xml:space="preserve">D. </w:t>
      </w:r>
      <w:r>
        <w:rPr>
          <w:color w:val="222222"/>
          <w:sz w:val="20"/>
        </w:rPr>
        <w:t>Orphan Annie nuclei only</w:t>
      </w:r>
    </w:p>
    <w:p w14:paraId="6B6B75E8" w14:textId="77777777" w:rsidR="00510FBD" w:rsidRDefault="00000000">
      <w:pPr>
        <w:spacing w:after="0"/>
        <w:ind w:left="346" w:hanging="346"/>
      </w:pPr>
      <w:r>
        <w:rPr>
          <w:b/>
          <w:color w:val="2D5F87"/>
          <w:sz w:val="20"/>
        </w:rPr>
        <w:t xml:space="preserve">E. </w:t>
      </w:r>
      <w:r>
        <w:rPr>
          <w:color w:val="222222"/>
          <w:sz w:val="20"/>
        </w:rPr>
        <w:t>Psammoma bodies only</w:t>
      </w:r>
    </w:p>
    <w:p w14:paraId="14972617" w14:textId="77777777" w:rsidR="00510FBD" w:rsidRDefault="00000000">
      <w:pPr>
        <w:spacing w:after="20"/>
      </w:pPr>
      <w:r>
        <w:rPr>
          <w:b/>
          <w:color w:val="173F67"/>
          <w:sz w:val="19"/>
        </w:rPr>
        <w:t xml:space="preserve">Answer: </w:t>
      </w:r>
      <w:r>
        <w:rPr>
          <w:color w:val="222222"/>
          <w:sz w:val="19"/>
        </w:rPr>
        <w:t>B — Capsular or vascular invasion</w:t>
      </w:r>
    </w:p>
    <w:p w14:paraId="059D0DE9" w14:textId="77777777" w:rsidR="00510FBD" w:rsidRDefault="00000000">
      <w:r>
        <w:rPr>
          <w:b/>
          <w:color w:val="666666"/>
          <w:sz w:val="17"/>
        </w:rPr>
        <w:t xml:space="preserve">Source: </w:t>
      </w:r>
      <w:r>
        <w:rPr>
          <w:color w:val="666666"/>
          <w:sz w:val="17"/>
        </w:rPr>
        <w:t>Bailey &amp; Love, relevant chapter on diseases of thyroid gland.</w:t>
      </w:r>
    </w:p>
    <w:p w14:paraId="752B570B" w14:textId="77777777" w:rsidR="00510FBD" w:rsidRDefault="00000000">
      <w:pPr>
        <w:keepNext/>
        <w:spacing w:before="100" w:after="40"/>
      </w:pPr>
      <w:r>
        <w:rPr>
          <w:b/>
          <w:color w:val="173F67"/>
        </w:rPr>
        <w:t xml:space="preserve">Q10. </w:t>
      </w:r>
      <w:r>
        <w:rPr>
          <w:color w:val="222222"/>
        </w:rPr>
        <w:t>A man has thyroid nodule, diarrhoea and cervical nodes. Serum calcitonin is raised and family history includes phaeochromocytoma. What is diagnosis?</w:t>
      </w:r>
    </w:p>
    <w:p w14:paraId="1AB73211" w14:textId="77777777" w:rsidR="00510FBD" w:rsidRDefault="00000000">
      <w:pPr>
        <w:spacing w:after="0"/>
        <w:ind w:left="346" w:hanging="346"/>
      </w:pPr>
      <w:r>
        <w:rPr>
          <w:b/>
          <w:color w:val="2D5F87"/>
          <w:sz w:val="20"/>
        </w:rPr>
        <w:t xml:space="preserve">A. </w:t>
      </w:r>
      <w:r>
        <w:rPr>
          <w:color w:val="222222"/>
          <w:sz w:val="20"/>
        </w:rPr>
        <w:t>Follicular carcinoma</w:t>
      </w:r>
    </w:p>
    <w:p w14:paraId="01086D67" w14:textId="77777777" w:rsidR="00510FBD" w:rsidRDefault="00000000">
      <w:pPr>
        <w:spacing w:after="0"/>
        <w:ind w:left="346" w:hanging="346"/>
      </w:pPr>
      <w:r>
        <w:rPr>
          <w:b/>
          <w:color w:val="2D5F87"/>
          <w:sz w:val="20"/>
        </w:rPr>
        <w:t xml:space="preserve">B. </w:t>
      </w:r>
      <w:r>
        <w:rPr>
          <w:color w:val="222222"/>
          <w:sz w:val="20"/>
        </w:rPr>
        <w:t>Medullary carcinoma</w:t>
      </w:r>
    </w:p>
    <w:p w14:paraId="3B59B6E0" w14:textId="77777777" w:rsidR="00510FBD" w:rsidRDefault="00000000">
      <w:pPr>
        <w:spacing w:after="0"/>
        <w:ind w:left="346" w:hanging="346"/>
      </w:pPr>
      <w:r>
        <w:rPr>
          <w:b/>
          <w:color w:val="2D5F87"/>
          <w:sz w:val="20"/>
        </w:rPr>
        <w:t xml:space="preserve">C. </w:t>
      </w:r>
      <w:r>
        <w:rPr>
          <w:color w:val="222222"/>
          <w:sz w:val="20"/>
        </w:rPr>
        <w:t>Papillary carcinoma</w:t>
      </w:r>
    </w:p>
    <w:p w14:paraId="7BC97A87" w14:textId="77777777" w:rsidR="00510FBD" w:rsidRDefault="00000000">
      <w:pPr>
        <w:spacing w:after="0"/>
        <w:ind w:left="346" w:hanging="346"/>
      </w:pPr>
      <w:r>
        <w:rPr>
          <w:b/>
          <w:color w:val="2D5F87"/>
          <w:sz w:val="20"/>
        </w:rPr>
        <w:t xml:space="preserve">D. </w:t>
      </w:r>
      <w:r>
        <w:rPr>
          <w:color w:val="222222"/>
          <w:sz w:val="20"/>
        </w:rPr>
        <w:t>Thyroid lymphoma</w:t>
      </w:r>
    </w:p>
    <w:p w14:paraId="7B6E7976" w14:textId="77777777" w:rsidR="00510FBD" w:rsidRDefault="00000000">
      <w:pPr>
        <w:spacing w:after="0"/>
        <w:ind w:left="346" w:hanging="346"/>
      </w:pPr>
      <w:r>
        <w:rPr>
          <w:b/>
          <w:color w:val="2D5F87"/>
          <w:sz w:val="20"/>
        </w:rPr>
        <w:t xml:space="preserve">E. </w:t>
      </w:r>
      <w:r>
        <w:rPr>
          <w:color w:val="222222"/>
          <w:sz w:val="20"/>
        </w:rPr>
        <w:t>Toxic adenoma</w:t>
      </w:r>
    </w:p>
    <w:p w14:paraId="58369DC6" w14:textId="77777777" w:rsidR="00510FBD" w:rsidRDefault="00000000">
      <w:pPr>
        <w:spacing w:after="20"/>
      </w:pPr>
      <w:r>
        <w:rPr>
          <w:b/>
          <w:color w:val="173F67"/>
          <w:sz w:val="19"/>
        </w:rPr>
        <w:t xml:space="preserve">Answer: </w:t>
      </w:r>
      <w:r>
        <w:rPr>
          <w:color w:val="222222"/>
          <w:sz w:val="19"/>
        </w:rPr>
        <w:t>B — Medullary carcinoma</w:t>
      </w:r>
    </w:p>
    <w:p w14:paraId="424FA326" w14:textId="77777777" w:rsidR="00510FBD" w:rsidRDefault="00000000">
      <w:r>
        <w:rPr>
          <w:b/>
          <w:color w:val="666666"/>
          <w:sz w:val="17"/>
        </w:rPr>
        <w:t xml:space="preserve">Source: </w:t>
      </w:r>
      <w:r>
        <w:rPr>
          <w:color w:val="666666"/>
          <w:sz w:val="17"/>
        </w:rPr>
        <w:t>Bailey &amp; Love, relevant chapter on diseases of thyroid gland.</w:t>
      </w:r>
    </w:p>
    <w:p w14:paraId="0432CA11" w14:textId="77777777" w:rsidR="00510FBD" w:rsidRDefault="00000000">
      <w:pPr>
        <w:keepNext/>
        <w:spacing w:before="100" w:after="40"/>
      </w:pPr>
      <w:r>
        <w:rPr>
          <w:b/>
          <w:color w:val="173F67"/>
        </w:rPr>
        <w:t xml:space="preserve">Q11. </w:t>
      </w:r>
      <w:r>
        <w:rPr>
          <w:color w:val="222222"/>
        </w:rPr>
        <w:t>An elderly woman has rapidly enlarging hard thyroid mass with dysphagia, hoarseness and stridor. CT shows invasion and biopsy confirms undifferentiated malignancy. What is diagnosis?</w:t>
      </w:r>
    </w:p>
    <w:p w14:paraId="2B7E98D0" w14:textId="77777777" w:rsidR="00510FBD" w:rsidRDefault="00000000">
      <w:pPr>
        <w:spacing w:after="0"/>
        <w:ind w:left="346" w:hanging="346"/>
      </w:pPr>
      <w:r>
        <w:rPr>
          <w:b/>
          <w:color w:val="2D5F87"/>
          <w:sz w:val="20"/>
        </w:rPr>
        <w:t xml:space="preserve">A. </w:t>
      </w:r>
      <w:r>
        <w:rPr>
          <w:color w:val="222222"/>
          <w:sz w:val="20"/>
        </w:rPr>
        <w:t>Anaplastic thyroid carcinoma</w:t>
      </w:r>
    </w:p>
    <w:p w14:paraId="32B9249A" w14:textId="77777777" w:rsidR="00510FBD" w:rsidRDefault="00000000">
      <w:pPr>
        <w:spacing w:after="0"/>
        <w:ind w:left="346" w:hanging="346"/>
      </w:pPr>
      <w:r>
        <w:rPr>
          <w:b/>
          <w:color w:val="2D5F87"/>
          <w:sz w:val="20"/>
        </w:rPr>
        <w:t xml:space="preserve">B. </w:t>
      </w:r>
      <w:r>
        <w:rPr>
          <w:color w:val="222222"/>
          <w:sz w:val="20"/>
        </w:rPr>
        <w:t>Follicular adenoma</w:t>
      </w:r>
    </w:p>
    <w:p w14:paraId="03BDF4E7" w14:textId="77777777" w:rsidR="00510FBD" w:rsidRDefault="00000000">
      <w:pPr>
        <w:spacing w:after="0"/>
        <w:ind w:left="346" w:hanging="346"/>
      </w:pPr>
      <w:r>
        <w:rPr>
          <w:b/>
          <w:color w:val="2D5F87"/>
          <w:sz w:val="20"/>
        </w:rPr>
        <w:t xml:space="preserve">C. </w:t>
      </w:r>
      <w:r>
        <w:rPr>
          <w:color w:val="222222"/>
          <w:sz w:val="20"/>
        </w:rPr>
        <w:t>Graves disease</w:t>
      </w:r>
    </w:p>
    <w:p w14:paraId="2968E3F0" w14:textId="77777777" w:rsidR="00510FBD" w:rsidRDefault="00000000">
      <w:pPr>
        <w:spacing w:after="0"/>
        <w:ind w:left="346" w:hanging="346"/>
      </w:pPr>
      <w:r>
        <w:rPr>
          <w:b/>
          <w:color w:val="2D5F87"/>
          <w:sz w:val="20"/>
        </w:rPr>
        <w:t xml:space="preserve">D. </w:t>
      </w:r>
      <w:r>
        <w:rPr>
          <w:color w:val="222222"/>
          <w:sz w:val="20"/>
        </w:rPr>
        <w:t>Papillary thyroid carcinoma</w:t>
      </w:r>
    </w:p>
    <w:p w14:paraId="37FD337F" w14:textId="77777777" w:rsidR="00510FBD" w:rsidRDefault="00000000">
      <w:pPr>
        <w:spacing w:after="0"/>
        <w:ind w:left="346" w:hanging="346"/>
      </w:pPr>
      <w:r>
        <w:rPr>
          <w:b/>
          <w:color w:val="2D5F87"/>
          <w:sz w:val="20"/>
        </w:rPr>
        <w:t xml:space="preserve">E. </w:t>
      </w:r>
      <w:r>
        <w:rPr>
          <w:color w:val="222222"/>
          <w:sz w:val="20"/>
        </w:rPr>
        <w:t>Subacute thyroiditis</w:t>
      </w:r>
    </w:p>
    <w:p w14:paraId="07AD69A7" w14:textId="77777777" w:rsidR="00510FBD" w:rsidRDefault="00000000">
      <w:pPr>
        <w:spacing w:after="20"/>
      </w:pPr>
      <w:r>
        <w:rPr>
          <w:b/>
          <w:color w:val="173F67"/>
          <w:sz w:val="19"/>
        </w:rPr>
        <w:t xml:space="preserve">Answer: </w:t>
      </w:r>
      <w:r>
        <w:rPr>
          <w:color w:val="222222"/>
          <w:sz w:val="19"/>
        </w:rPr>
        <w:t>A — Anaplastic thyroid carcinoma</w:t>
      </w:r>
    </w:p>
    <w:p w14:paraId="22BAEF55" w14:textId="77777777" w:rsidR="00510FBD" w:rsidRDefault="00000000">
      <w:r>
        <w:rPr>
          <w:b/>
          <w:color w:val="666666"/>
          <w:sz w:val="17"/>
        </w:rPr>
        <w:t xml:space="preserve">Source: </w:t>
      </w:r>
      <w:r>
        <w:rPr>
          <w:color w:val="666666"/>
          <w:sz w:val="17"/>
        </w:rPr>
        <w:t>Bailey &amp; Love, relevant chapter on diseases of thyroid gland.</w:t>
      </w:r>
    </w:p>
    <w:p w14:paraId="787C442D" w14:textId="77777777" w:rsidR="00510FBD" w:rsidRDefault="00000000">
      <w:pPr>
        <w:keepNext/>
        <w:spacing w:before="100" w:after="40"/>
      </w:pPr>
      <w:r>
        <w:rPr>
          <w:b/>
          <w:color w:val="173F67"/>
        </w:rPr>
        <w:lastRenderedPageBreak/>
        <w:t xml:space="preserve">Q12. </w:t>
      </w:r>
      <w:r>
        <w:rPr>
          <w:color w:val="222222"/>
        </w:rPr>
        <w:t>A patient develops circumoral tingling after total thyroidectomy. Examination shows carpopedal spasm and positive Chvostek sign. Serum calcium is low. What is complication?</w:t>
      </w:r>
    </w:p>
    <w:p w14:paraId="52506A4F" w14:textId="77777777" w:rsidR="00510FBD" w:rsidRDefault="00000000">
      <w:pPr>
        <w:spacing w:after="0"/>
        <w:ind w:left="346" w:hanging="346"/>
      </w:pPr>
      <w:r>
        <w:rPr>
          <w:b/>
          <w:color w:val="2D5F87"/>
          <w:sz w:val="20"/>
        </w:rPr>
        <w:t xml:space="preserve">A. </w:t>
      </w:r>
      <w:r>
        <w:rPr>
          <w:color w:val="222222"/>
          <w:sz w:val="20"/>
        </w:rPr>
        <w:t>Hypocalcaemia from parathyroid injury</w:t>
      </w:r>
    </w:p>
    <w:p w14:paraId="720B2B31" w14:textId="77777777" w:rsidR="00510FBD" w:rsidRDefault="00000000">
      <w:pPr>
        <w:spacing w:after="0"/>
        <w:ind w:left="346" w:hanging="346"/>
      </w:pPr>
      <w:r>
        <w:rPr>
          <w:b/>
          <w:color w:val="2D5F87"/>
          <w:sz w:val="20"/>
        </w:rPr>
        <w:t xml:space="preserve">B. </w:t>
      </w:r>
      <w:r>
        <w:rPr>
          <w:color w:val="222222"/>
          <w:sz w:val="20"/>
        </w:rPr>
        <w:t>Internal bleeding only</w:t>
      </w:r>
    </w:p>
    <w:p w14:paraId="3184F67B" w14:textId="77777777" w:rsidR="00510FBD" w:rsidRDefault="00000000">
      <w:pPr>
        <w:spacing w:after="0"/>
        <w:ind w:left="346" w:hanging="346"/>
      </w:pPr>
      <w:r>
        <w:rPr>
          <w:b/>
          <w:color w:val="2D5F87"/>
          <w:sz w:val="20"/>
        </w:rPr>
        <w:t xml:space="preserve">C. </w:t>
      </w:r>
      <w:r>
        <w:rPr>
          <w:color w:val="222222"/>
          <w:sz w:val="20"/>
        </w:rPr>
        <w:t>Recurrent laryngeal nerve palsy</w:t>
      </w:r>
    </w:p>
    <w:p w14:paraId="54F093F0" w14:textId="77777777" w:rsidR="00510FBD" w:rsidRDefault="00000000">
      <w:pPr>
        <w:spacing w:after="0"/>
        <w:ind w:left="346" w:hanging="346"/>
      </w:pPr>
      <w:r>
        <w:rPr>
          <w:b/>
          <w:color w:val="2D5F87"/>
          <w:sz w:val="20"/>
        </w:rPr>
        <w:t xml:space="preserve">D. </w:t>
      </w:r>
      <w:r>
        <w:rPr>
          <w:color w:val="222222"/>
          <w:sz w:val="20"/>
        </w:rPr>
        <w:t>Thyroid storm</w:t>
      </w:r>
    </w:p>
    <w:p w14:paraId="2C68546D" w14:textId="77777777" w:rsidR="00510FBD" w:rsidRDefault="00000000">
      <w:pPr>
        <w:spacing w:after="0"/>
        <w:ind w:left="346" w:hanging="346"/>
      </w:pPr>
      <w:r>
        <w:rPr>
          <w:b/>
          <w:color w:val="2D5F87"/>
          <w:sz w:val="20"/>
        </w:rPr>
        <w:t xml:space="preserve">E. </w:t>
      </w:r>
      <w:r>
        <w:rPr>
          <w:color w:val="222222"/>
          <w:sz w:val="20"/>
        </w:rPr>
        <w:t>Wound infection</w:t>
      </w:r>
    </w:p>
    <w:p w14:paraId="397BA533" w14:textId="77777777" w:rsidR="00510FBD" w:rsidRDefault="00000000">
      <w:pPr>
        <w:spacing w:after="20"/>
      </w:pPr>
      <w:r>
        <w:rPr>
          <w:b/>
          <w:color w:val="173F67"/>
          <w:sz w:val="19"/>
        </w:rPr>
        <w:t xml:space="preserve">Answer: </w:t>
      </w:r>
      <w:r>
        <w:rPr>
          <w:color w:val="222222"/>
          <w:sz w:val="19"/>
        </w:rPr>
        <w:t>A — Hypocalcaemia from parathyroid injury</w:t>
      </w:r>
    </w:p>
    <w:p w14:paraId="577D79EE" w14:textId="77777777" w:rsidR="00510FBD" w:rsidRDefault="00000000">
      <w:r>
        <w:rPr>
          <w:b/>
          <w:color w:val="666666"/>
          <w:sz w:val="17"/>
        </w:rPr>
        <w:t xml:space="preserve">Source: </w:t>
      </w:r>
      <w:r>
        <w:rPr>
          <w:color w:val="666666"/>
          <w:sz w:val="17"/>
        </w:rPr>
        <w:t>Bailey &amp; Love, relevant chapter on diseases of thyroid gland.</w:t>
      </w:r>
    </w:p>
    <w:p w14:paraId="03BB8897" w14:textId="77777777" w:rsidR="00510FBD" w:rsidRDefault="00000000">
      <w:pPr>
        <w:keepNext/>
        <w:spacing w:before="100" w:after="40"/>
      </w:pPr>
      <w:r>
        <w:rPr>
          <w:b/>
          <w:color w:val="173F67"/>
        </w:rPr>
        <w:t xml:space="preserve">Q13. </w:t>
      </w:r>
      <w:r>
        <w:rPr>
          <w:color w:val="222222"/>
        </w:rPr>
        <w:t>A woman has hoarseness after thyroidectomy. Laryngoscopy shows unilateral vocal cord paralysis. Which structure was injured?</w:t>
      </w:r>
    </w:p>
    <w:p w14:paraId="4C73B643" w14:textId="77777777" w:rsidR="00510FBD" w:rsidRDefault="00000000">
      <w:pPr>
        <w:spacing w:after="0"/>
        <w:ind w:left="346" w:hanging="346"/>
      </w:pPr>
      <w:r>
        <w:rPr>
          <w:b/>
          <w:color w:val="2D5F87"/>
          <w:sz w:val="20"/>
        </w:rPr>
        <w:t xml:space="preserve">A. </w:t>
      </w:r>
      <w:r>
        <w:rPr>
          <w:color w:val="222222"/>
          <w:sz w:val="20"/>
        </w:rPr>
        <w:t>External branch of superior laryngeal nerve</w:t>
      </w:r>
    </w:p>
    <w:p w14:paraId="0E240508" w14:textId="77777777" w:rsidR="00510FBD" w:rsidRDefault="00000000">
      <w:pPr>
        <w:spacing w:after="0"/>
        <w:ind w:left="346" w:hanging="346"/>
      </w:pPr>
      <w:r>
        <w:rPr>
          <w:b/>
          <w:color w:val="2D5F87"/>
          <w:sz w:val="20"/>
        </w:rPr>
        <w:t xml:space="preserve">B. </w:t>
      </w:r>
      <w:r>
        <w:rPr>
          <w:color w:val="222222"/>
          <w:sz w:val="20"/>
        </w:rPr>
        <w:t>Hypoglossal nerve</w:t>
      </w:r>
    </w:p>
    <w:p w14:paraId="16E1AB79" w14:textId="77777777" w:rsidR="00510FBD" w:rsidRDefault="00000000">
      <w:pPr>
        <w:spacing w:after="0"/>
        <w:ind w:left="346" w:hanging="346"/>
      </w:pPr>
      <w:r>
        <w:rPr>
          <w:b/>
          <w:color w:val="2D5F87"/>
          <w:sz w:val="20"/>
        </w:rPr>
        <w:t xml:space="preserve">C. </w:t>
      </w:r>
      <w:r>
        <w:rPr>
          <w:color w:val="222222"/>
          <w:sz w:val="20"/>
        </w:rPr>
        <w:t>Internal jugular vein</w:t>
      </w:r>
    </w:p>
    <w:p w14:paraId="6A7BF0D5" w14:textId="77777777" w:rsidR="00510FBD" w:rsidRDefault="00000000">
      <w:pPr>
        <w:spacing w:after="0"/>
        <w:ind w:left="346" w:hanging="346"/>
      </w:pPr>
      <w:r>
        <w:rPr>
          <w:b/>
          <w:color w:val="2D5F87"/>
          <w:sz w:val="20"/>
        </w:rPr>
        <w:t xml:space="preserve">D. </w:t>
      </w:r>
      <w:r>
        <w:rPr>
          <w:color w:val="222222"/>
          <w:sz w:val="20"/>
        </w:rPr>
        <w:t>Recurrent laryngeal nerve</w:t>
      </w:r>
    </w:p>
    <w:p w14:paraId="2FD31E34" w14:textId="77777777" w:rsidR="00510FBD" w:rsidRDefault="00000000">
      <w:pPr>
        <w:spacing w:after="0"/>
        <w:ind w:left="346" w:hanging="346"/>
      </w:pPr>
      <w:r>
        <w:rPr>
          <w:b/>
          <w:color w:val="2D5F87"/>
          <w:sz w:val="20"/>
        </w:rPr>
        <w:t xml:space="preserve">E. </w:t>
      </w:r>
      <w:r>
        <w:rPr>
          <w:color w:val="222222"/>
          <w:sz w:val="20"/>
        </w:rPr>
        <w:t>Sympathetic trunk</w:t>
      </w:r>
    </w:p>
    <w:p w14:paraId="513A9046" w14:textId="77777777" w:rsidR="00510FBD" w:rsidRDefault="00000000">
      <w:pPr>
        <w:spacing w:after="20"/>
      </w:pPr>
      <w:r>
        <w:rPr>
          <w:b/>
          <w:color w:val="173F67"/>
          <w:sz w:val="19"/>
        </w:rPr>
        <w:t xml:space="preserve">Answer: </w:t>
      </w:r>
      <w:r>
        <w:rPr>
          <w:color w:val="222222"/>
          <w:sz w:val="19"/>
        </w:rPr>
        <w:t>D — Recurrent laryngeal nerve</w:t>
      </w:r>
    </w:p>
    <w:p w14:paraId="4EBDB009" w14:textId="77777777" w:rsidR="00510FBD" w:rsidRDefault="00000000">
      <w:r>
        <w:rPr>
          <w:b/>
          <w:color w:val="666666"/>
          <w:sz w:val="17"/>
        </w:rPr>
        <w:t xml:space="preserve">Source: </w:t>
      </w:r>
      <w:r>
        <w:rPr>
          <w:color w:val="666666"/>
          <w:sz w:val="17"/>
        </w:rPr>
        <w:t>Bailey &amp; Love, relevant chapter on diseases of thyroid gland.</w:t>
      </w:r>
    </w:p>
    <w:p w14:paraId="5E17249B" w14:textId="77777777" w:rsidR="00510FBD" w:rsidRDefault="00000000">
      <w:pPr>
        <w:keepNext/>
        <w:spacing w:before="100" w:after="40"/>
      </w:pPr>
      <w:r>
        <w:rPr>
          <w:b/>
          <w:color w:val="173F67"/>
        </w:rPr>
        <w:t xml:space="preserve">Q14. </w:t>
      </w:r>
      <w:r>
        <w:rPr>
          <w:color w:val="222222"/>
        </w:rPr>
        <w:t>A professional singer cannot reach high notes after thyroid surgery. Vocal cord movement is normal but voice fatigue occurs with high pitch. Which nerve is injured?</w:t>
      </w:r>
    </w:p>
    <w:p w14:paraId="38E43842" w14:textId="77777777" w:rsidR="00510FBD" w:rsidRDefault="00000000">
      <w:pPr>
        <w:spacing w:after="0"/>
        <w:ind w:left="346" w:hanging="346"/>
      </w:pPr>
      <w:r>
        <w:rPr>
          <w:b/>
          <w:color w:val="2D5F87"/>
          <w:sz w:val="20"/>
        </w:rPr>
        <w:t xml:space="preserve">A. </w:t>
      </w:r>
      <w:r>
        <w:rPr>
          <w:color w:val="222222"/>
          <w:sz w:val="20"/>
        </w:rPr>
        <w:t>External branch of superior laryngeal nerve</w:t>
      </w:r>
    </w:p>
    <w:p w14:paraId="264F0FAC" w14:textId="77777777" w:rsidR="00510FBD" w:rsidRDefault="00000000">
      <w:pPr>
        <w:spacing w:after="0"/>
        <w:ind w:left="346" w:hanging="346"/>
      </w:pPr>
      <w:r>
        <w:rPr>
          <w:b/>
          <w:color w:val="2D5F87"/>
          <w:sz w:val="20"/>
        </w:rPr>
        <w:t xml:space="preserve">B. </w:t>
      </w:r>
      <w:r>
        <w:rPr>
          <w:color w:val="222222"/>
          <w:sz w:val="20"/>
        </w:rPr>
        <w:t>Facial nerve</w:t>
      </w:r>
    </w:p>
    <w:p w14:paraId="42190F34" w14:textId="77777777" w:rsidR="00510FBD" w:rsidRDefault="00000000">
      <w:pPr>
        <w:spacing w:after="0"/>
        <w:ind w:left="346" w:hanging="346"/>
      </w:pPr>
      <w:r>
        <w:rPr>
          <w:b/>
          <w:color w:val="2D5F87"/>
          <w:sz w:val="20"/>
        </w:rPr>
        <w:t xml:space="preserve">C. </w:t>
      </w:r>
      <w:r>
        <w:rPr>
          <w:color w:val="222222"/>
          <w:sz w:val="20"/>
        </w:rPr>
        <w:t>Glossopharyngeal nerve</w:t>
      </w:r>
    </w:p>
    <w:p w14:paraId="56690FF0" w14:textId="77777777" w:rsidR="00510FBD" w:rsidRDefault="00000000">
      <w:pPr>
        <w:spacing w:after="0"/>
        <w:ind w:left="346" w:hanging="346"/>
      </w:pPr>
      <w:r>
        <w:rPr>
          <w:b/>
          <w:color w:val="2D5F87"/>
          <w:sz w:val="20"/>
        </w:rPr>
        <w:t xml:space="preserve">D. </w:t>
      </w:r>
      <w:r>
        <w:rPr>
          <w:color w:val="222222"/>
          <w:sz w:val="20"/>
        </w:rPr>
        <w:t>Hypoglossal nerve</w:t>
      </w:r>
    </w:p>
    <w:p w14:paraId="1795400F" w14:textId="77777777" w:rsidR="00510FBD" w:rsidRDefault="00000000">
      <w:pPr>
        <w:spacing w:after="0"/>
        <w:ind w:left="346" w:hanging="346"/>
      </w:pPr>
      <w:r>
        <w:rPr>
          <w:b/>
          <w:color w:val="2D5F87"/>
          <w:sz w:val="20"/>
        </w:rPr>
        <w:t xml:space="preserve">E. </w:t>
      </w:r>
      <w:r>
        <w:rPr>
          <w:color w:val="222222"/>
          <w:sz w:val="20"/>
        </w:rPr>
        <w:t>Recurrent laryngeal nerve</w:t>
      </w:r>
    </w:p>
    <w:p w14:paraId="53C73911" w14:textId="77777777" w:rsidR="00510FBD" w:rsidRDefault="00000000">
      <w:pPr>
        <w:spacing w:after="20"/>
      </w:pPr>
      <w:r>
        <w:rPr>
          <w:b/>
          <w:color w:val="173F67"/>
          <w:sz w:val="19"/>
        </w:rPr>
        <w:t xml:space="preserve">Answer: </w:t>
      </w:r>
      <w:r>
        <w:rPr>
          <w:color w:val="222222"/>
          <w:sz w:val="19"/>
        </w:rPr>
        <w:t>A — External branch of superior laryngeal nerve</w:t>
      </w:r>
    </w:p>
    <w:p w14:paraId="1CE5352B" w14:textId="77777777" w:rsidR="00510FBD" w:rsidRDefault="00000000">
      <w:r>
        <w:rPr>
          <w:b/>
          <w:color w:val="666666"/>
          <w:sz w:val="17"/>
        </w:rPr>
        <w:t xml:space="preserve">Source: </w:t>
      </w:r>
      <w:r>
        <w:rPr>
          <w:color w:val="666666"/>
          <w:sz w:val="17"/>
        </w:rPr>
        <w:t>Bailey &amp; Love, relevant chapter on diseases of thyroid gland.</w:t>
      </w:r>
    </w:p>
    <w:p w14:paraId="20356CFE" w14:textId="77777777" w:rsidR="00510FBD" w:rsidRDefault="00000000">
      <w:pPr>
        <w:keepNext/>
        <w:spacing w:before="100" w:after="40"/>
      </w:pPr>
      <w:r>
        <w:rPr>
          <w:b/>
          <w:color w:val="173F67"/>
        </w:rPr>
        <w:t xml:space="preserve">Q15. </w:t>
      </w:r>
      <w:r>
        <w:rPr>
          <w:color w:val="222222"/>
        </w:rPr>
        <w:t>A patient develops sudden neck swelling and stridor after thyroidectomy. Examination shows tense wound haematoma and falling oxygen saturation. What is immediate action?</w:t>
      </w:r>
    </w:p>
    <w:p w14:paraId="3CA312DB" w14:textId="77777777" w:rsidR="00510FBD" w:rsidRDefault="00000000">
      <w:pPr>
        <w:spacing w:after="0"/>
        <w:ind w:left="346" w:hanging="346"/>
      </w:pPr>
      <w:r>
        <w:rPr>
          <w:b/>
          <w:color w:val="2D5F87"/>
          <w:sz w:val="20"/>
        </w:rPr>
        <w:t xml:space="preserve">A. </w:t>
      </w:r>
      <w:r>
        <w:rPr>
          <w:color w:val="222222"/>
          <w:sz w:val="20"/>
        </w:rPr>
        <w:t>Apply cold compress</w:t>
      </w:r>
    </w:p>
    <w:p w14:paraId="57173971" w14:textId="77777777" w:rsidR="00510FBD" w:rsidRDefault="00000000">
      <w:pPr>
        <w:spacing w:after="0"/>
        <w:ind w:left="346" w:hanging="346"/>
      </w:pPr>
      <w:r>
        <w:rPr>
          <w:b/>
          <w:color w:val="2D5F87"/>
          <w:sz w:val="20"/>
        </w:rPr>
        <w:t xml:space="preserve">B. </w:t>
      </w:r>
      <w:r>
        <w:rPr>
          <w:color w:val="222222"/>
          <w:sz w:val="20"/>
        </w:rPr>
        <w:t>Give oral antibiotics</w:t>
      </w:r>
    </w:p>
    <w:p w14:paraId="310394BF" w14:textId="77777777" w:rsidR="00510FBD" w:rsidRDefault="00000000">
      <w:pPr>
        <w:spacing w:after="0"/>
        <w:ind w:left="346" w:hanging="346"/>
      </w:pPr>
      <w:r>
        <w:rPr>
          <w:b/>
          <w:color w:val="2D5F87"/>
          <w:sz w:val="20"/>
        </w:rPr>
        <w:t xml:space="preserve">C. </w:t>
      </w:r>
      <w:r>
        <w:rPr>
          <w:color w:val="222222"/>
          <w:sz w:val="20"/>
        </w:rPr>
        <w:t>Open wound urgently to relieve haematoma</w:t>
      </w:r>
    </w:p>
    <w:p w14:paraId="716E1E0E" w14:textId="77777777" w:rsidR="00510FBD" w:rsidRDefault="00000000">
      <w:pPr>
        <w:spacing w:after="0"/>
        <w:ind w:left="346" w:hanging="346"/>
      </w:pPr>
      <w:r>
        <w:rPr>
          <w:b/>
          <w:color w:val="2D5F87"/>
          <w:sz w:val="20"/>
        </w:rPr>
        <w:t xml:space="preserve">D. </w:t>
      </w:r>
      <w:r>
        <w:rPr>
          <w:color w:val="222222"/>
          <w:sz w:val="20"/>
        </w:rPr>
        <w:t>Reassure and observe</w:t>
      </w:r>
    </w:p>
    <w:p w14:paraId="2883E18B" w14:textId="77777777" w:rsidR="00510FBD" w:rsidRDefault="00000000">
      <w:pPr>
        <w:spacing w:after="0"/>
        <w:ind w:left="346" w:hanging="346"/>
      </w:pPr>
      <w:r>
        <w:rPr>
          <w:b/>
          <w:color w:val="2D5F87"/>
          <w:sz w:val="20"/>
        </w:rPr>
        <w:t xml:space="preserve">E. </w:t>
      </w:r>
      <w:r>
        <w:rPr>
          <w:color w:val="222222"/>
          <w:sz w:val="20"/>
        </w:rPr>
        <w:t>Remove sutures next day</w:t>
      </w:r>
    </w:p>
    <w:p w14:paraId="66705EE5" w14:textId="77777777" w:rsidR="00510FBD" w:rsidRDefault="00000000">
      <w:pPr>
        <w:spacing w:after="20"/>
      </w:pPr>
      <w:r>
        <w:rPr>
          <w:b/>
          <w:color w:val="173F67"/>
          <w:sz w:val="19"/>
        </w:rPr>
        <w:t xml:space="preserve">Answer: </w:t>
      </w:r>
      <w:r>
        <w:rPr>
          <w:color w:val="222222"/>
          <w:sz w:val="19"/>
        </w:rPr>
        <w:t>C — Open wound urgently to relieve haematoma</w:t>
      </w:r>
    </w:p>
    <w:p w14:paraId="7FF56961" w14:textId="77777777" w:rsidR="00510FBD" w:rsidRDefault="00000000">
      <w:r>
        <w:rPr>
          <w:b/>
          <w:color w:val="666666"/>
          <w:sz w:val="17"/>
        </w:rPr>
        <w:t xml:space="preserve">Source: </w:t>
      </w:r>
      <w:r>
        <w:rPr>
          <w:color w:val="666666"/>
          <w:sz w:val="17"/>
        </w:rPr>
        <w:t>Bailey &amp; Love, relevant chapter on diseases of thyroid gland.</w:t>
      </w:r>
    </w:p>
    <w:p w14:paraId="04D8A78D" w14:textId="77777777" w:rsidR="00510FBD" w:rsidRDefault="00000000">
      <w:r>
        <w:br w:type="page"/>
      </w:r>
    </w:p>
    <w:p w14:paraId="06A082B3" w14:textId="77777777" w:rsidR="00510FBD" w:rsidRDefault="00000000">
      <w:pPr>
        <w:pStyle w:val="Heading1"/>
      </w:pPr>
      <w:r>
        <w:lastRenderedPageBreak/>
        <w:t>Note on Compilation</w:t>
      </w:r>
    </w:p>
    <w:p w14:paraId="56C2C286" w14:textId="77777777" w:rsidR="00510FBD" w:rsidRDefault="00000000">
      <w:r>
        <w:rPr>
          <w:color w:val="222222"/>
        </w:rPr>
        <w:t>This master ebook compiles the MCQ topics requested in the session into one editable Word document. The saved local Word batches were imported where available; the newer topic sections were entered directly into this master document in the same clinical one-best-answer style.</w:t>
      </w:r>
    </w:p>
    <w:p w14:paraId="08AD830C" w14:textId="77777777" w:rsidR="00510FBD" w:rsidRDefault="00000000">
      <w:r>
        <w:br w:type="page"/>
      </w:r>
    </w:p>
    <w:p w14:paraId="03891A36" w14:textId="77777777" w:rsidR="00510FBD" w:rsidRDefault="00000000">
      <w:pPr>
        <w:pStyle w:val="Heading1"/>
      </w:pPr>
      <w:r>
        <w:lastRenderedPageBreak/>
        <w:t>Answer-Key Appendix for Imported Word Sections</w:t>
      </w:r>
    </w:p>
    <w:p w14:paraId="3DBF3B98" w14:textId="77777777" w:rsidR="00510FBD" w:rsidRDefault="00000000">
      <w:pPr>
        <w:pStyle w:val="Heading2"/>
      </w:pPr>
      <w:r>
        <w:t>Surgical Infections</w:t>
      </w:r>
    </w:p>
    <w:p w14:paraId="6C5E15FA" w14:textId="77777777" w:rsidR="00510FBD" w:rsidRDefault="00000000">
      <w:r>
        <w:rPr>
          <w:color w:val="222222"/>
          <w:sz w:val="20"/>
        </w:rPr>
        <w:t>1. A — Abscess</w:t>
      </w:r>
    </w:p>
    <w:p w14:paraId="707DF6E7" w14:textId="77777777" w:rsidR="00510FBD" w:rsidRDefault="00000000">
      <w:r>
        <w:rPr>
          <w:color w:val="222222"/>
          <w:sz w:val="20"/>
        </w:rPr>
        <w:t>2. D — Staphylococcus aureus</w:t>
      </w:r>
    </w:p>
    <w:p w14:paraId="2B75E917" w14:textId="77777777" w:rsidR="00510FBD" w:rsidRDefault="00000000">
      <w:r>
        <w:rPr>
          <w:color w:val="222222"/>
          <w:sz w:val="20"/>
        </w:rPr>
        <w:t>3. A — Clean</w:t>
      </w:r>
    </w:p>
    <w:p w14:paraId="657BE3DB" w14:textId="77777777" w:rsidR="00510FBD" w:rsidRDefault="00000000">
      <w:r>
        <w:rPr>
          <w:color w:val="222222"/>
          <w:sz w:val="20"/>
        </w:rPr>
        <w:t>4. D — Tetanus</w:t>
      </w:r>
    </w:p>
    <w:p w14:paraId="5CE133DB" w14:textId="77777777" w:rsidR="00510FBD" w:rsidRDefault="00000000">
      <w:r>
        <w:rPr>
          <w:color w:val="222222"/>
          <w:sz w:val="20"/>
        </w:rPr>
        <w:t>5. B — Cellulitis</w:t>
      </w:r>
    </w:p>
    <w:p w14:paraId="468F3698" w14:textId="77777777" w:rsidR="00510FBD" w:rsidRDefault="00000000">
      <w:r>
        <w:rPr>
          <w:color w:val="222222"/>
          <w:sz w:val="20"/>
        </w:rPr>
        <w:t>6. D — Removal of infected material</w:t>
      </w:r>
    </w:p>
    <w:p w14:paraId="7F2E3D7B" w14:textId="77777777" w:rsidR="00510FBD" w:rsidRDefault="00000000">
      <w:r>
        <w:rPr>
          <w:color w:val="222222"/>
          <w:sz w:val="20"/>
        </w:rPr>
        <w:t>7. B — Deep fascial destruction</w:t>
      </w:r>
    </w:p>
    <w:p w14:paraId="2BF996D7" w14:textId="77777777" w:rsidR="00510FBD" w:rsidRDefault="00000000">
      <w:r>
        <w:rPr>
          <w:color w:val="222222"/>
          <w:sz w:val="20"/>
        </w:rPr>
        <w:t>8. C — Maintaining tissue levels during contamination</w:t>
      </w:r>
    </w:p>
    <w:p w14:paraId="211C7306" w14:textId="77777777" w:rsidR="00510FBD" w:rsidRDefault="00000000">
      <w:r>
        <w:rPr>
          <w:color w:val="222222"/>
          <w:sz w:val="20"/>
        </w:rPr>
        <w:t>9. C — Fibrous encapsulation and poor penetration</w:t>
      </w:r>
    </w:p>
    <w:p w14:paraId="5B757A81" w14:textId="77777777" w:rsidR="00510FBD" w:rsidRDefault="00000000">
      <w:r>
        <w:rPr>
          <w:color w:val="222222"/>
          <w:sz w:val="20"/>
        </w:rPr>
        <w:t>10. C — It removes bacterial growth substrates</w:t>
      </w:r>
    </w:p>
    <w:p w14:paraId="44E99216" w14:textId="77777777" w:rsidR="00510FBD" w:rsidRDefault="00000000">
      <w:r>
        <w:rPr>
          <w:color w:val="222222"/>
          <w:sz w:val="20"/>
        </w:rPr>
        <w:t>11. C — Perform urgent surgical debridement</w:t>
      </w:r>
    </w:p>
    <w:p w14:paraId="4F962D0F" w14:textId="77777777" w:rsidR="00510FBD" w:rsidRDefault="00000000">
      <w:r>
        <w:rPr>
          <w:color w:val="222222"/>
          <w:sz w:val="20"/>
        </w:rPr>
        <w:t>12. B — Extraction with incision and drainage</w:t>
      </w:r>
    </w:p>
    <w:p w14:paraId="4F4B74D6" w14:textId="77777777" w:rsidR="00510FBD" w:rsidRDefault="00000000">
      <w:r>
        <w:rPr>
          <w:color w:val="222222"/>
          <w:sz w:val="20"/>
        </w:rPr>
        <w:t>13. A — Airway protection</w:t>
      </w:r>
    </w:p>
    <w:p w14:paraId="1CCE0E29" w14:textId="77777777" w:rsidR="00510FBD" w:rsidRDefault="00000000">
      <w:r>
        <w:rPr>
          <w:color w:val="222222"/>
          <w:sz w:val="20"/>
        </w:rPr>
        <w:t>14. C — Operative drainage and antibiotics</w:t>
      </w:r>
    </w:p>
    <w:p w14:paraId="2801FB42" w14:textId="77777777" w:rsidR="00510FBD" w:rsidRDefault="00000000">
      <w:r>
        <w:rPr>
          <w:color w:val="222222"/>
          <w:sz w:val="20"/>
        </w:rPr>
        <w:t>15. C — Immediate radical debridement</w:t>
      </w:r>
    </w:p>
    <w:p w14:paraId="6F10EDF0" w14:textId="77777777" w:rsidR="00510FBD" w:rsidRDefault="00000000">
      <w:pPr>
        <w:pStyle w:val="Heading2"/>
      </w:pPr>
      <w:r>
        <w:t>Salivary Gland Diseases</w:t>
      </w:r>
    </w:p>
    <w:p w14:paraId="7784FDA8" w14:textId="77777777" w:rsidR="00510FBD" w:rsidRDefault="00000000">
      <w:r>
        <w:rPr>
          <w:color w:val="222222"/>
          <w:sz w:val="20"/>
        </w:rPr>
        <w:t>1. D — Submandibular sialolithiasis</w:t>
      </w:r>
    </w:p>
    <w:p w14:paraId="4403FE68" w14:textId="77777777" w:rsidR="00510FBD" w:rsidRDefault="00000000">
      <w:r>
        <w:rPr>
          <w:color w:val="222222"/>
          <w:sz w:val="20"/>
        </w:rPr>
        <w:t>2. D — Pleomorphic adenoma</w:t>
      </w:r>
    </w:p>
    <w:p w14:paraId="6843B6AB" w14:textId="77777777" w:rsidR="00510FBD" w:rsidRDefault="00000000">
      <w:r>
        <w:rPr>
          <w:color w:val="222222"/>
          <w:sz w:val="20"/>
        </w:rPr>
        <w:t>3. E — Warthin tumour</w:t>
      </w:r>
    </w:p>
    <w:p w14:paraId="08C3A4A0" w14:textId="77777777" w:rsidR="00510FBD" w:rsidRDefault="00000000">
      <w:r>
        <w:rPr>
          <w:color w:val="222222"/>
          <w:sz w:val="20"/>
        </w:rPr>
        <w:t>4. D — Staphylococcus aureus</w:t>
      </w:r>
    </w:p>
    <w:p w14:paraId="548F542F" w14:textId="77777777" w:rsidR="00510FBD" w:rsidRDefault="00000000">
      <w:r>
        <w:rPr>
          <w:color w:val="222222"/>
          <w:sz w:val="20"/>
        </w:rPr>
        <w:t>5. C — Ranula</w:t>
      </w:r>
    </w:p>
    <w:p w14:paraId="199D628C" w14:textId="77777777" w:rsidR="00510FBD" w:rsidRDefault="00000000">
      <w:r>
        <w:rPr>
          <w:color w:val="222222"/>
          <w:sz w:val="20"/>
        </w:rPr>
        <w:t>6. D — Upward duct course with viscous alkaline saliva</w:t>
      </w:r>
    </w:p>
    <w:p w14:paraId="45DA55AC" w14:textId="77777777" w:rsidR="00510FBD" w:rsidRDefault="00000000">
      <w:r>
        <w:rPr>
          <w:color w:val="222222"/>
          <w:sz w:val="20"/>
        </w:rPr>
        <w:t>7. D — Malignant tumour invasion</w:t>
      </w:r>
    </w:p>
    <w:p w14:paraId="641585E4" w14:textId="77777777" w:rsidR="00510FBD" w:rsidRDefault="00000000">
      <w:r>
        <w:rPr>
          <w:color w:val="222222"/>
          <w:sz w:val="20"/>
        </w:rPr>
        <w:t>8. D — Pseudopodial extension beyond the capsule</w:t>
      </w:r>
    </w:p>
    <w:p w14:paraId="28BE76F0" w14:textId="77777777" w:rsidR="00510FBD" w:rsidRDefault="00000000">
      <w:r>
        <w:rPr>
          <w:color w:val="222222"/>
          <w:sz w:val="20"/>
        </w:rPr>
        <w:t>9. B — It can exacerbate acute infection</w:t>
      </w:r>
    </w:p>
    <w:p w14:paraId="2DE59960" w14:textId="77777777" w:rsidR="00510FBD" w:rsidRDefault="00000000">
      <w:r>
        <w:rPr>
          <w:color w:val="222222"/>
          <w:sz w:val="20"/>
        </w:rPr>
        <w:t>10. C — Frey syndrome</w:t>
      </w:r>
    </w:p>
    <w:p w14:paraId="5C39B697" w14:textId="77777777" w:rsidR="00510FBD" w:rsidRDefault="00000000">
      <w:r>
        <w:rPr>
          <w:color w:val="222222"/>
          <w:sz w:val="20"/>
        </w:rPr>
        <w:t>11. D — Transoral stone removal</w:t>
      </w:r>
    </w:p>
    <w:p w14:paraId="2D1E99F8" w14:textId="77777777" w:rsidR="00510FBD" w:rsidRDefault="00000000">
      <w:r>
        <w:rPr>
          <w:color w:val="222222"/>
          <w:sz w:val="20"/>
        </w:rPr>
        <w:t>12. C — Superficial parotidectomy</w:t>
      </w:r>
    </w:p>
    <w:p w14:paraId="0A059424" w14:textId="77777777" w:rsidR="00510FBD" w:rsidRDefault="00000000">
      <w:r>
        <w:rPr>
          <w:color w:val="222222"/>
          <w:sz w:val="20"/>
        </w:rPr>
        <w:t>13. C — Preserve the facial nerve</w:t>
      </w:r>
    </w:p>
    <w:p w14:paraId="1310E2C7" w14:textId="77777777" w:rsidR="00510FBD" w:rsidRDefault="00000000">
      <w:r>
        <w:rPr>
          <w:color w:val="222222"/>
          <w:sz w:val="20"/>
        </w:rPr>
        <w:t>14. B — Adenoid cystic carcinoma</w:t>
      </w:r>
    </w:p>
    <w:p w14:paraId="09D89A87" w14:textId="77777777" w:rsidR="00510FBD" w:rsidRDefault="00000000">
      <w:r>
        <w:rPr>
          <w:color w:val="222222"/>
          <w:sz w:val="20"/>
        </w:rPr>
        <w:t>15. B — Excision of the sublingual gland</w:t>
      </w:r>
    </w:p>
    <w:p w14:paraId="55ACE34A" w14:textId="77777777" w:rsidR="00510FBD" w:rsidRDefault="00000000">
      <w:pPr>
        <w:pStyle w:val="Heading2"/>
      </w:pPr>
      <w:r>
        <w:t>Skin Cancer and Maxillary Sinusitis</w:t>
      </w:r>
    </w:p>
    <w:p w14:paraId="64987B34" w14:textId="77777777" w:rsidR="00510FBD" w:rsidRDefault="00000000">
      <w:r>
        <w:rPr>
          <w:color w:val="222222"/>
          <w:sz w:val="20"/>
        </w:rPr>
        <w:t>1. E — Squamous cell carcinoma</w:t>
      </w:r>
    </w:p>
    <w:p w14:paraId="48BB5441" w14:textId="77777777" w:rsidR="00510FBD" w:rsidRDefault="00000000">
      <w:r>
        <w:rPr>
          <w:color w:val="222222"/>
          <w:sz w:val="20"/>
        </w:rPr>
        <w:t>2. A — Basal cell carcinoma</w:t>
      </w:r>
    </w:p>
    <w:p w14:paraId="559C1DB3" w14:textId="77777777" w:rsidR="00510FBD" w:rsidRDefault="00000000">
      <w:r>
        <w:rPr>
          <w:color w:val="222222"/>
          <w:sz w:val="20"/>
        </w:rPr>
        <w:t>3. C — Malignant melanoma</w:t>
      </w:r>
    </w:p>
    <w:p w14:paraId="612C3EEE" w14:textId="77777777" w:rsidR="00510FBD" w:rsidRDefault="00000000">
      <w:r>
        <w:rPr>
          <w:color w:val="222222"/>
          <w:sz w:val="20"/>
        </w:rPr>
        <w:t>4. A — Acute maxillary sinusitis</w:t>
      </w:r>
    </w:p>
    <w:p w14:paraId="797727AB" w14:textId="77777777" w:rsidR="00510FBD" w:rsidRDefault="00000000">
      <w:r>
        <w:rPr>
          <w:color w:val="222222"/>
          <w:sz w:val="20"/>
        </w:rPr>
        <w:lastRenderedPageBreak/>
        <w:t>5. C — Maxillary sinus carcinoma</w:t>
      </w:r>
    </w:p>
    <w:p w14:paraId="6B39CAF2" w14:textId="77777777" w:rsidR="00510FBD" w:rsidRDefault="00000000">
      <w:r>
        <w:rPr>
          <w:color w:val="222222"/>
          <w:sz w:val="20"/>
        </w:rPr>
        <w:t>6. B — Squamous cell carcinoma has lymphatic metastatic potential</w:t>
      </w:r>
    </w:p>
    <w:p w14:paraId="232BA179" w14:textId="77777777" w:rsidR="00510FBD" w:rsidRDefault="00000000">
      <w:r>
        <w:rPr>
          <w:color w:val="222222"/>
          <w:sz w:val="20"/>
        </w:rPr>
        <w:t>7. C — Local invasion with rare metastasis</w:t>
      </w:r>
    </w:p>
    <w:p w14:paraId="5BDE66A9" w14:textId="77777777" w:rsidR="00510FBD" w:rsidRDefault="00000000">
      <w:r>
        <w:rPr>
          <w:color w:val="222222"/>
          <w:sz w:val="20"/>
        </w:rPr>
        <w:t>8. B — It estimates metastatic risk and prognosis</w:t>
      </w:r>
    </w:p>
    <w:p w14:paraId="7E155B13" w14:textId="77777777" w:rsidR="00510FBD" w:rsidRDefault="00000000">
      <w:r>
        <w:rPr>
          <w:color w:val="222222"/>
          <w:sz w:val="20"/>
        </w:rPr>
        <w:t>9. A — An oroantral communication maintains contamination</w:t>
      </w:r>
    </w:p>
    <w:p w14:paraId="1453E782" w14:textId="77777777" w:rsidR="00510FBD" w:rsidRDefault="00000000">
      <w:r>
        <w:rPr>
          <w:color w:val="222222"/>
          <w:sz w:val="20"/>
        </w:rPr>
        <w:t>10. B — A large air-filled cavity permitting silent expansion</w:t>
      </w:r>
    </w:p>
    <w:p w14:paraId="71E52696" w14:textId="77777777" w:rsidR="00510FBD" w:rsidRDefault="00000000">
      <w:r>
        <w:rPr>
          <w:color w:val="222222"/>
          <w:sz w:val="20"/>
        </w:rPr>
        <w:t>11. B — Incisional biopsy</w:t>
      </w:r>
    </w:p>
    <w:p w14:paraId="7F0649D1" w14:textId="77777777" w:rsidR="00510FBD" w:rsidRDefault="00000000">
      <w:r>
        <w:rPr>
          <w:color w:val="222222"/>
          <w:sz w:val="20"/>
        </w:rPr>
        <w:t>12. B — Mohs micrographic surgery</w:t>
      </w:r>
    </w:p>
    <w:p w14:paraId="2F4AC466" w14:textId="77777777" w:rsidR="00510FBD" w:rsidRDefault="00000000">
      <w:r>
        <w:rPr>
          <w:color w:val="222222"/>
          <w:sz w:val="20"/>
        </w:rPr>
        <w:t>13. B — Excisional biopsy with a narrow margin</w:t>
      </w:r>
    </w:p>
    <w:p w14:paraId="625D3F11" w14:textId="77777777" w:rsidR="00510FBD" w:rsidRDefault="00000000">
      <w:r>
        <w:rPr>
          <w:color w:val="222222"/>
          <w:sz w:val="20"/>
        </w:rPr>
        <w:t>14. B — Definitive dental treatment with sinus drainage</w:t>
      </w:r>
    </w:p>
    <w:p w14:paraId="2E4949FE" w14:textId="77777777" w:rsidR="00510FBD" w:rsidRDefault="00000000">
      <w:r>
        <w:rPr>
          <w:color w:val="222222"/>
          <w:sz w:val="20"/>
        </w:rPr>
        <w:t>15. C — Maxillectomy with appropriate adjuvant therapy</w:t>
      </w:r>
    </w:p>
    <w:sectPr w:rsidR="00510FBD" w:rsidSect="00034616">
      <w:headerReference w:type="default" r:id="rId8"/>
      <w:footerReference w:type="default" r:id="rId9"/>
      <w:pgSz w:w="12240" w:h="15840"/>
      <w:pgMar w:top="1080"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905AB9" w14:textId="77777777" w:rsidR="00FC50D2" w:rsidRDefault="00FC50D2">
      <w:pPr>
        <w:spacing w:after="0" w:line="240" w:lineRule="auto"/>
      </w:pPr>
      <w:r>
        <w:separator/>
      </w:r>
    </w:p>
  </w:endnote>
  <w:endnote w:type="continuationSeparator" w:id="0">
    <w:p w14:paraId="6843D990" w14:textId="77777777" w:rsidR="00FC50D2" w:rsidRDefault="00FC5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04DD29" w14:textId="77777777" w:rsidR="00510FBD" w:rsidRDefault="00000000">
    <w:pPr>
      <w:pStyle w:val="Footer"/>
      <w:jc w:val="center"/>
    </w:pPr>
    <w:r>
      <w:rPr>
        <w:color w:val="666666"/>
        <w:sz w:val="16"/>
      </w:rPr>
      <w:t>Compiled for teaching and examination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8FF94F" w14:textId="77777777" w:rsidR="00FC50D2" w:rsidRDefault="00FC50D2">
      <w:pPr>
        <w:spacing w:after="0" w:line="240" w:lineRule="auto"/>
      </w:pPr>
      <w:r>
        <w:separator/>
      </w:r>
    </w:p>
  </w:footnote>
  <w:footnote w:type="continuationSeparator" w:id="0">
    <w:p w14:paraId="5E66B8D2" w14:textId="77777777" w:rsidR="00FC50D2" w:rsidRDefault="00FC5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114EB7" w14:textId="77777777" w:rsidR="00510FBD" w:rsidRDefault="00000000">
    <w:pPr>
      <w:pStyle w:val="Header"/>
      <w:jc w:val="right"/>
    </w:pPr>
    <w:r>
      <w:rPr>
        <w:color w:val="666666"/>
        <w:sz w:val="17"/>
      </w:rPr>
      <w:t xml:space="preserve">Master Surgery MCQ </w:t>
    </w:r>
    <w:proofErr w:type="spellStart"/>
    <w:r>
      <w:rPr>
        <w:color w:val="666666"/>
        <w:sz w:val="17"/>
      </w:rPr>
      <w:t>Ebook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2123925">
    <w:abstractNumId w:val="8"/>
  </w:num>
  <w:num w:numId="2" w16cid:durableId="892697179">
    <w:abstractNumId w:val="6"/>
  </w:num>
  <w:num w:numId="3" w16cid:durableId="973946576">
    <w:abstractNumId w:val="5"/>
  </w:num>
  <w:num w:numId="4" w16cid:durableId="332151269">
    <w:abstractNumId w:val="4"/>
  </w:num>
  <w:num w:numId="5" w16cid:durableId="1046031898">
    <w:abstractNumId w:val="7"/>
  </w:num>
  <w:num w:numId="6" w16cid:durableId="68313849">
    <w:abstractNumId w:val="3"/>
  </w:num>
  <w:num w:numId="7" w16cid:durableId="761099334">
    <w:abstractNumId w:val="2"/>
  </w:num>
  <w:num w:numId="8" w16cid:durableId="1295791177">
    <w:abstractNumId w:val="1"/>
  </w:num>
  <w:num w:numId="9" w16cid:durableId="8099826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65B5"/>
    <w:rsid w:val="000D660A"/>
    <w:rsid w:val="0015074B"/>
    <w:rsid w:val="0029639D"/>
    <w:rsid w:val="00326F90"/>
    <w:rsid w:val="00510FBD"/>
    <w:rsid w:val="00AA1D8D"/>
    <w:rsid w:val="00B47730"/>
    <w:rsid w:val="00CB0664"/>
    <w:rsid w:val="00FC50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FE8DAA"/>
  <w14:defaultImageDpi w14:val="300"/>
  <w15:docId w15:val="{CA9E1641-E041-D447-A7DD-35F38C7D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173F67"/>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2D5F8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7105</Words>
  <Characters>42208</Characters>
  <Application>Microsoft Office Word</Application>
  <DocSecurity>0</DocSecurity>
  <Lines>1029</Lines>
  <Paragraphs>966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Surgery MCQ Ebook</dc:title>
  <dc:subject/>
  <dc:creator>Prof. Zahid Mahmood</dc:creator>
  <cp:keywords/>
  <dc:description>generated by python-docx</dc:description>
  <cp:lastModifiedBy>Zahid Mahmood</cp:lastModifiedBy>
  <cp:revision>2</cp:revision>
  <dcterms:created xsi:type="dcterms:W3CDTF">2026-08-23T07:03:00Z</dcterms:created>
  <dcterms:modified xsi:type="dcterms:W3CDTF">2026-08-23T07:03:00Z</dcterms:modified>
  <cp:category/>
</cp:coreProperties>
</file>